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068A" w14:textId="44134119" w:rsidR="009A328C" w:rsidRDefault="009A328C" w:rsidP="009A328C">
      <w:pPr>
        <w:shd w:val="clear" w:color="auto" w:fill="FFFFFF"/>
        <w:spacing w:before="300" w:after="150" w:line="240" w:lineRule="auto"/>
        <w:outlineLvl w:val="1"/>
        <w:rPr>
          <w:rFonts w:ascii="Segoe UI" w:eastAsia="Times New Roman" w:hAnsi="Segoe UI" w:cs="Segoe UI"/>
          <w:color w:val="0066B3"/>
          <w:sz w:val="45"/>
          <w:szCs w:val="45"/>
          <w:lang w:eastAsia="en-GB"/>
        </w:rPr>
      </w:pPr>
      <w:r w:rsidRPr="009A328C">
        <w:rPr>
          <w:rFonts w:ascii="Segoe UI" w:eastAsia="Times New Roman" w:hAnsi="Segoe UI" w:cs="Segoe UI"/>
          <w:color w:val="0066B3"/>
          <w:sz w:val="45"/>
          <w:szCs w:val="45"/>
          <w:lang w:eastAsia="en-GB"/>
        </w:rPr>
        <w:t>Data Protection</w:t>
      </w:r>
    </w:p>
    <w:p w14:paraId="0DB1C7A9" w14:textId="3A0E8AFE" w:rsidR="009A328C" w:rsidRDefault="009A328C"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 xml:space="preserve">We need to hold personal information about you on our computer systems and in paper records to help us to look after your health needs, and your doctor is responsible for their accuracy and </w:t>
      </w:r>
      <w:r>
        <w:rPr>
          <w:rFonts w:ascii="Segoe UI" w:hAnsi="Segoe UI" w:cs="Segoe UI"/>
          <w:color w:val="2C3E50"/>
        </w:rPr>
        <w:t>safe keeping</w:t>
      </w:r>
      <w:r>
        <w:rPr>
          <w:rFonts w:ascii="Segoe UI" w:hAnsi="Segoe UI" w:cs="Segoe UI"/>
          <w:color w:val="2C3E50"/>
        </w:rPr>
        <w:t>. Please help to keep your record up to date by informing us of any changes to your circumstances.</w:t>
      </w:r>
    </w:p>
    <w:p w14:paraId="78456679" w14:textId="08B8DF8E" w:rsidR="009A328C" w:rsidRDefault="009A328C"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 xml:space="preserve">Doctors and staff in the practice have access to your medical records to enable them to do their jobs. From </w:t>
      </w:r>
      <w:r>
        <w:rPr>
          <w:rFonts w:ascii="Segoe UI" w:hAnsi="Segoe UI" w:cs="Segoe UI"/>
          <w:color w:val="2C3E50"/>
        </w:rPr>
        <w:t>time-to-time</w:t>
      </w:r>
      <w:r>
        <w:rPr>
          <w:rFonts w:ascii="Segoe UI" w:hAnsi="Segoe UI" w:cs="Segoe UI"/>
          <w:color w:val="2C3E50"/>
        </w:rPr>
        <w:t xml:space="preserve"> information may be shared with others involved in your care if it is necessary. Anyone with access to your record is properly trained in confidentiality issues and is governed by both legal and contractual duty to keep your details private.</w:t>
      </w:r>
    </w:p>
    <w:p w14:paraId="1979261F" w14:textId="77777777" w:rsidR="009A328C" w:rsidRDefault="009A328C"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All information about you is held securely and appropriate safeguards are in place to prevent accidental loss.</w:t>
      </w:r>
    </w:p>
    <w:p w14:paraId="57B837F8" w14:textId="77777777" w:rsidR="009A328C" w:rsidRDefault="009A328C"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In some circumstances we may be required by law to release your details to statutory or other official bodies, for example if a court order is presented, or in the case of public health issues. In other circumstance you may be required to give written consent before information is released – such as for medical reports for insurance, solicitors etc.</w:t>
      </w:r>
    </w:p>
    <w:p w14:paraId="51481496" w14:textId="77777777" w:rsidR="009A328C" w:rsidRDefault="009A328C"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 xml:space="preserve">To ensure your privacy, we will not disclose information over the telephone or fax unless we are sure that we are talking to you. Information will not be disclosed to family, </w:t>
      </w:r>
      <w:proofErr w:type="gramStart"/>
      <w:r>
        <w:rPr>
          <w:rFonts w:ascii="Segoe UI" w:hAnsi="Segoe UI" w:cs="Segoe UI"/>
          <w:color w:val="2C3E50"/>
        </w:rPr>
        <w:t>friends</w:t>
      </w:r>
      <w:proofErr w:type="gramEnd"/>
      <w:r>
        <w:rPr>
          <w:rFonts w:ascii="Segoe UI" w:hAnsi="Segoe UI" w:cs="Segoe UI"/>
          <w:color w:val="2C3E50"/>
        </w:rPr>
        <w:t xml:space="preserve"> or spouses unless we have prior written consent, and we do not, leave messages with others.</w:t>
      </w:r>
    </w:p>
    <w:p w14:paraId="554AA31F" w14:textId="623F41B7" w:rsidR="009A328C" w:rsidRDefault="009A328C"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You have a right to see your records if you wish. Please ask at reception if you would like further details about our patient information leaflet. An appointment may be required. In some circumstances a fee may be payable.</w:t>
      </w:r>
    </w:p>
    <w:p w14:paraId="2FC8ECE9" w14:textId="77777777" w:rsidR="00A57D72" w:rsidRDefault="00A57D72" w:rsidP="009A328C">
      <w:pPr>
        <w:pStyle w:val="NormalWeb"/>
        <w:shd w:val="clear" w:color="auto" w:fill="FFFFFF"/>
        <w:spacing w:before="120" w:beforeAutospacing="0" w:after="120" w:afterAutospacing="0"/>
        <w:rPr>
          <w:rFonts w:ascii="Segoe UI" w:hAnsi="Segoe UI" w:cs="Segoe UI"/>
          <w:color w:val="2C3E50"/>
        </w:rPr>
      </w:pPr>
    </w:p>
    <w:p w14:paraId="1CD3C089" w14:textId="7E9EC4C7" w:rsidR="0031425B" w:rsidRDefault="00A57D72" w:rsidP="0031425B">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Policies available</w:t>
      </w:r>
      <w:r w:rsidR="0031425B" w:rsidRPr="0031425B">
        <w:rPr>
          <w:rFonts w:ascii="Segoe UI" w:hAnsi="Segoe UI" w:cs="Segoe UI"/>
          <w:color w:val="2C3E50"/>
        </w:rPr>
        <w:t xml:space="preserve"> </w:t>
      </w:r>
      <w:r w:rsidR="0031425B">
        <w:rPr>
          <w:rFonts w:ascii="Segoe UI" w:hAnsi="Segoe UI" w:cs="Segoe UI"/>
          <w:color w:val="2C3E50"/>
        </w:rPr>
        <w:t>under Practice Policies</w:t>
      </w:r>
      <w:r w:rsidR="0031425B">
        <w:rPr>
          <w:rFonts w:ascii="Segoe UI" w:hAnsi="Segoe UI" w:cs="Segoe UI"/>
          <w:color w:val="2C3E50"/>
        </w:rPr>
        <w:t>:</w:t>
      </w:r>
    </w:p>
    <w:p w14:paraId="69182BC9" w14:textId="31D62038" w:rsidR="001826B4" w:rsidRDefault="001826B4" w:rsidP="009A328C">
      <w:pPr>
        <w:pStyle w:val="NormalWeb"/>
        <w:shd w:val="clear" w:color="auto" w:fill="FFFFFF"/>
        <w:spacing w:before="120" w:beforeAutospacing="0" w:after="120" w:afterAutospacing="0"/>
        <w:rPr>
          <w:rFonts w:ascii="Segoe UI" w:hAnsi="Segoe UI" w:cs="Segoe UI"/>
          <w:color w:val="2C3E50"/>
        </w:rPr>
      </w:pPr>
    </w:p>
    <w:p w14:paraId="513C1077" w14:textId="4F6EDF7F" w:rsidR="001826B4" w:rsidRDefault="001826B4"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 xml:space="preserve">Privacy Policy </w:t>
      </w:r>
    </w:p>
    <w:p w14:paraId="38E5A98F" w14:textId="082C6F26" w:rsidR="001826B4" w:rsidRDefault="001826B4"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Children’s Privacy Information leaflet</w:t>
      </w:r>
    </w:p>
    <w:p w14:paraId="2BB0BD74" w14:textId="6239A2D6" w:rsidR="001826B4" w:rsidRDefault="001826B4"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GDPR</w:t>
      </w:r>
      <w:r w:rsidR="002D4A4D">
        <w:rPr>
          <w:rFonts w:ascii="Segoe UI" w:hAnsi="Segoe UI" w:cs="Segoe UI"/>
          <w:color w:val="2C3E50"/>
        </w:rPr>
        <w:t xml:space="preserve"> leaflet</w:t>
      </w:r>
    </w:p>
    <w:p w14:paraId="5828CD7C" w14:textId="0CFCA0C3" w:rsidR="00A57D72" w:rsidRDefault="00A57D72" w:rsidP="009A328C">
      <w:pPr>
        <w:pStyle w:val="NormalWeb"/>
        <w:shd w:val="clear" w:color="auto" w:fill="FFFFFF"/>
        <w:spacing w:before="120" w:beforeAutospacing="0" w:after="120" w:afterAutospacing="0"/>
        <w:rPr>
          <w:rFonts w:ascii="Segoe UI" w:hAnsi="Segoe UI" w:cs="Segoe UI"/>
          <w:color w:val="2C3E50"/>
        </w:rPr>
      </w:pPr>
      <w:r>
        <w:rPr>
          <w:rFonts w:ascii="Segoe UI" w:hAnsi="Segoe UI" w:cs="Segoe UI"/>
          <w:color w:val="2C3E50"/>
        </w:rPr>
        <w:t>Consent Form</w:t>
      </w:r>
    </w:p>
    <w:p w14:paraId="31B540B6" w14:textId="77777777" w:rsidR="009A328C" w:rsidRPr="009A328C" w:rsidRDefault="009A328C" w:rsidP="009A328C">
      <w:pPr>
        <w:shd w:val="clear" w:color="auto" w:fill="FFFFFF"/>
        <w:spacing w:before="300" w:after="150" w:line="240" w:lineRule="auto"/>
        <w:outlineLvl w:val="1"/>
        <w:rPr>
          <w:rFonts w:ascii="Segoe UI" w:eastAsia="Times New Roman" w:hAnsi="Segoe UI" w:cs="Segoe UI"/>
          <w:color w:val="0066B3"/>
          <w:sz w:val="45"/>
          <w:szCs w:val="45"/>
          <w:lang w:eastAsia="en-GB"/>
        </w:rPr>
      </w:pPr>
    </w:p>
    <w:p w14:paraId="13DBDE7B" w14:textId="77777777" w:rsidR="000B3950" w:rsidRDefault="000B3950"/>
    <w:sectPr w:rsidR="000B395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B2F6" w14:textId="77777777" w:rsidR="009A328C" w:rsidRDefault="009A328C" w:rsidP="009A328C">
      <w:pPr>
        <w:spacing w:after="0" w:line="240" w:lineRule="auto"/>
      </w:pPr>
      <w:r>
        <w:separator/>
      </w:r>
    </w:p>
  </w:endnote>
  <w:endnote w:type="continuationSeparator" w:id="0">
    <w:p w14:paraId="4D7A9E3E" w14:textId="77777777" w:rsidR="009A328C" w:rsidRDefault="009A328C" w:rsidP="009A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C8AC" w14:textId="719F2BC3" w:rsidR="0031425B" w:rsidRDefault="0031425B">
    <w:pPr>
      <w:pStyle w:val="Footer"/>
    </w:pPr>
    <w:r>
      <w:t>Version 1 Nov 2022 GD</w:t>
    </w:r>
  </w:p>
  <w:p w14:paraId="025EC491" w14:textId="522F172B" w:rsidR="0031425B" w:rsidRDefault="0031425B">
    <w:pPr>
      <w:pStyle w:val="Footer"/>
    </w:pPr>
    <w:r>
      <w:t>Review annually Nov 2023</w:t>
    </w:r>
  </w:p>
  <w:p w14:paraId="3370D17C" w14:textId="77777777" w:rsidR="0031425B" w:rsidRDefault="00314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7187" w14:textId="77777777" w:rsidR="009A328C" w:rsidRDefault="009A328C" w:rsidP="009A328C">
      <w:pPr>
        <w:spacing w:after="0" w:line="240" w:lineRule="auto"/>
      </w:pPr>
      <w:r>
        <w:separator/>
      </w:r>
    </w:p>
  </w:footnote>
  <w:footnote w:type="continuationSeparator" w:id="0">
    <w:p w14:paraId="3CECC95E" w14:textId="77777777" w:rsidR="009A328C" w:rsidRDefault="009A328C" w:rsidP="009A3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5B12" w14:textId="18C060C6" w:rsidR="009A328C" w:rsidRDefault="009A328C">
    <w:pPr>
      <w:pStyle w:val="Header"/>
    </w:pPr>
    <w:r>
      <w:t>London Road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8C"/>
    <w:rsid w:val="000B3950"/>
    <w:rsid w:val="001826B4"/>
    <w:rsid w:val="002D4A4D"/>
    <w:rsid w:val="0031425B"/>
    <w:rsid w:val="003A16AC"/>
    <w:rsid w:val="007D5937"/>
    <w:rsid w:val="007D7E53"/>
    <w:rsid w:val="009A328C"/>
    <w:rsid w:val="00A57D72"/>
    <w:rsid w:val="00CD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B88C"/>
  <w15:chartTrackingRefBased/>
  <w15:docId w15:val="{59F65559-40DB-421E-B126-8A0F421E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28C"/>
  </w:style>
  <w:style w:type="paragraph" w:styleId="Footer">
    <w:name w:val="footer"/>
    <w:basedOn w:val="Normal"/>
    <w:link w:val="FooterChar"/>
    <w:uiPriority w:val="99"/>
    <w:unhideWhenUsed/>
    <w:rsid w:val="009A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8C"/>
  </w:style>
  <w:style w:type="paragraph" w:styleId="NormalWeb">
    <w:name w:val="Normal (Web)"/>
    <w:basedOn w:val="Normal"/>
    <w:uiPriority w:val="99"/>
    <w:semiHidden/>
    <w:unhideWhenUsed/>
    <w:rsid w:val="009A32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3271">
      <w:bodyDiv w:val="1"/>
      <w:marLeft w:val="0"/>
      <w:marRight w:val="0"/>
      <w:marTop w:val="0"/>
      <w:marBottom w:val="0"/>
      <w:divBdr>
        <w:top w:val="none" w:sz="0" w:space="0" w:color="auto"/>
        <w:left w:val="none" w:sz="0" w:space="0" w:color="auto"/>
        <w:bottom w:val="none" w:sz="0" w:space="0" w:color="auto"/>
        <w:right w:val="none" w:sz="0" w:space="0" w:color="auto"/>
      </w:divBdr>
    </w:div>
    <w:div w:id="16529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Grainne (LONDON ROAD SURGERY)</dc:creator>
  <cp:keywords/>
  <dc:description/>
  <cp:lastModifiedBy>DONNELLY, Grainne (LONDON ROAD SURGERY)</cp:lastModifiedBy>
  <cp:revision>2</cp:revision>
  <dcterms:created xsi:type="dcterms:W3CDTF">2022-11-28T15:11:00Z</dcterms:created>
  <dcterms:modified xsi:type="dcterms:W3CDTF">2022-11-28T15:11:00Z</dcterms:modified>
</cp:coreProperties>
</file>