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4F0E07F2"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NEWSLETTE</w:t>
      </w:r>
      <w:r w:rsidR="008479E8">
        <w:rPr>
          <w:rFonts w:ascii="Arial" w:hAnsi="Arial" w:cs="Arial"/>
          <w:b/>
          <w:sz w:val="40"/>
          <w:szCs w:val="40"/>
          <w:u w:val="single"/>
        </w:rPr>
        <w:t xml:space="preserve">R </w:t>
      </w:r>
      <w:r w:rsidR="00F63B46">
        <w:rPr>
          <w:rFonts w:ascii="Arial" w:hAnsi="Arial" w:cs="Arial"/>
          <w:b/>
          <w:sz w:val="40"/>
          <w:szCs w:val="40"/>
          <w:u w:val="single"/>
        </w:rPr>
        <w:t>November</w:t>
      </w:r>
      <w:r>
        <w:rPr>
          <w:rFonts w:ascii="Arial" w:hAnsi="Arial" w:cs="Arial"/>
          <w:b/>
          <w:sz w:val="40"/>
          <w:szCs w:val="40"/>
          <w:u w:val="single"/>
        </w:rPr>
        <w:t xml:space="preserve"> 2024</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79A8055A"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223E27">
        <w:rPr>
          <w:rFonts w:ascii="Arial" w:hAnsi="Arial" w:cs="Arial"/>
          <w:b/>
          <w:bCs/>
          <w:sz w:val="24"/>
          <w:szCs w:val="24"/>
        </w:rPr>
        <w:t>Dec</w:t>
      </w:r>
      <w:r w:rsidR="008479E8">
        <w:rPr>
          <w:rFonts w:ascii="Arial" w:hAnsi="Arial" w:cs="Arial"/>
          <w:b/>
          <w:bCs/>
          <w:sz w:val="24"/>
          <w:szCs w:val="24"/>
        </w:rPr>
        <w:t>ember</w:t>
      </w:r>
      <w:r>
        <w:rPr>
          <w:rFonts w:ascii="Arial" w:hAnsi="Arial" w:cs="Arial"/>
          <w:b/>
          <w:bCs/>
          <w:sz w:val="24"/>
          <w:szCs w:val="24"/>
        </w:rPr>
        <w:t xml:space="preserve"> 2024.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1DFBB624"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77777777"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w:t>
      </w:r>
      <w:r w:rsidRPr="00E91F55">
        <w:rPr>
          <w:rStyle w:val="Strong"/>
          <w:rFonts w:ascii="Arial" w:hAnsi="Arial" w:cs="Arial"/>
          <w:sz w:val="24"/>
          <w:szCs w:val="24"/>
          <w:u w:val="single"/>
        </w:rPr>
        <w:t>do not</w:t>
      </w:r>
      <w:r>
        <w:rPr>
          <w:rStyle w:val="Strong"/>
          <w:rFonts w:ascii="Arial" w:hAnsi="Arial" w:cs="Arial"/>
          <w:sz w:val="24"/>
          <w:szCs w:val="24"/>
        </w:rPr>
        <w:t xml:space="preserve">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0EAB037E"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t>
      </w:r>
      <w:r w:rsidR="008479E8">
        <w:rPr>
          <w:rFonts w:ascii="Arial" w:eastAsia="Times New Roman" w:hAnsi="Arial" w:cs="Arial"/>
          <w:b/>
          <w:bCs/>
          <w:color w:val="000000"/>
          <w:kern w:val="28"/>
          <w:sz w:val="24"/>
          <w:szCs w:val="24"/>
          <w:lang w:eastAsia="en-GB"/>
          <w14:cntxtAlts/>
        </w:rPr>
        <w:t xml:space="preserve">Monday </w:t>
      </w:r>
      <w:r w:rsidR="00F63B46">
        <w:rPr>
          <w:rFonts w:ascii="Arial" w:eastAsia="Times New Roman" w:hAnsi="Arial" w:cs="Arial"/>
          <w:b/>
          <w:bCs/>
          <w:color w:val="000000"/>
          <w:kern w:val="28"/>
          <w:sz w:val="24"/>
          <w:szCs w:val="24"/>
          <w:lang w:eastAsia="en-GB"/>
          <w14:cntxtAlts/>
        </w:rPr>
        <w:t>9 December</w:t>
      </w:r>
      <w:r w:rsidR="00980316">
        <w:rPr>
          <w:rFonts w:ascii="Arial" w:eastAsia="Times New Roman" w:hAnsi="Arial" w:cs="Arial"/>
          <w:b/>
          <w:bCs/>
          <w:color w:val="000000"/>
          <w:kern w:val="28"/>
          <w:sz w:val="24"/>
          <w:szCs w:val="24"/>
          <w:lang w:eastAsia="en-GB"/>
          <w14:cntxtAlts/>
        </w:rPr>
        <w:t xml:space="preserve"> 2024 at </w:t>
      </w:r>
      <w:r w:rsidR="008479E8">
        <w:rPr>
          <w:rFonts w:ascii="Arial" w:eastAsia="Times New Roman" w:hAnsi="Arial" w:cs="Arial"/>
          <w:b/>
          <w:bCs/>
          <w:color w:val="000000"/>
          <w:kern w:val="28"/>
          <w:sz w:val="24"/>
          <w:szCs w:val="24"/>
          <w:lang w:eastAsia="en-GB"/>
          <w14:cntxtAlts/>
        </w:rPr>
        <w:t>2</w:t>
      </w:r>
      <w:r w:rsidR="00980316">
        <w:rPr>
          <w:rFonts w:ascii="Arial" w:eastAsia="Times New Roman" w:hAnsi="Arial" w:cs="Arial"/>
          <w:b/>
          <w:bCs/>
          <w:color w:val="000000"/>
          <w:kern w:val="28"/>
          <w:sz w:val="24"/>
          <w:szCs w:val="24"/>
          <w:lang w:eastAsia="en-GB"/>
          <w14:cntxtAlts/>
        </w:rPr>
        <w:t>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46959905" w:rsidR="00151DFA" w:rsidRDefault="00E91F55" w:rsidP="00151DFA">
      <w:pPr>
        <w:widowControl w:val="0"/>
        <w:spacing w:after="0" w:line="249" w:lineRule="auto"/>
        <w:rPr>
          <w:rFonts w:ascii="Arial" w:eastAsia="Times New Roman" w:hAnsi="Arial" w:cs="Arial"/>
          <w:b/>
          <w:color w:val="000000"/>
          <w:kern w:val="28"/>
          <w:sz w:val="24"/>
          <w:szCs w:val="24"/>
          <w:u w:val="single"/>
          <w:lang w:eastAsia="en-GB"/>
          <w14:cntxtAlts/>
        </w:rPr>
      </w:pPr>
      <w:r>
        <w:rPr>
          <w:rFonts w:ascii="Arial" w:eastAsia="Times New Roman" w:hAnsi="Arial" w:cs="Arial"/>
          <w:b/>
          <w:color w:val="000000"/>
          <w:kern w:val="28"/>
          <w:sz w:val="24"/>
          <w:szCs w:val="24"/>
          <w:u w:val="single"/>
          <w:lang w:eastAsia="en-GB"/>
          <w14:cntxtAlts/>
        </w:rPr>
        <w:t xml:space="preserve">Patient Newsletter on </w:t>
      </w:r>
      <w:r w:rsidR="00151DFA"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DB0998"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lastRenderedPageBreak/>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DB0998"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The service works closely with a diverse range of populations across Essex, and in partnership with the wider EWS service to maximize opportunities for LGBT+, Traveller, Roma, and Racially 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DB0998"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DB0998"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DB0998"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DB0998"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DB0998"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DB0998"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DB0998"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DB0998"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DB0998"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w:t>
      </w:r>
      <w:proofErr w:type="gramStart"/>
      <w:r w:rsidRPr="00A658A9">
        <w:rPr>
          <w:rFonts w:ascii="Arial" w:hAnsi="Arial" w:cs="Arial"/>
          <w:sz w:val="24"/>
          <w:szCs w:val="24"/>
        </w:rPr>
        <w:t>site</w:t>
      </w:r>
      <w:proofErr w:type="gramEnd"/>
    </w:p>
    <w:p w14:paraId="0677672B" w14:textId="19DBDE63" w:rsidR="00781D7E" w:rsidRDefault="00F63B46"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Dec</w:t>
      </w:r>
      <w:r w:rsidR="00DB0C5E">
        <w:rPr>
          <w:b/>
          <w:bCs/>
          <w:kern w:val="2"/>
          <w:sz w:val="36"/>
          <w:szCs w:val="36"/>
          <w14:ligatures w14:val="standardContextual"/>
        </w:rPr>
        <w:t>ember</w:t>
      </w:r>
      <w:r w:rsidR="00261EC7" w:rsidRPr="00261EC7">
        <w:rPr>
          <w:b/>
          <w:bCs/>
          <w:kern w:val="2"/>
          <w:sz w:val="36"/>
          <w:szCs w:val="36"/>
          <w14:ligatures w14:val="standardContextual"/>
        </w:rPr>
        <w:t xml:space="preserve"> 2024</w:t>
      </w:r>
    </w:p>
    <w:p w14:paraId="41FC3E3B" w14:textId="77777777" w:rsidR="00DB0998" w:rsidRPr="00DB0998" w:rsidRDefault="00DB0998" w:rsidP="00DB0998">
      <w:pPr>
        <w:shd w:val="clear" w:color="auto" w:fill="FEFEFE"/>
        <w:spacing w:after="0" w:line="240" w:lineRule="auto"/>
        <w:rPr>
          <w:rFonts w:ascii="Arial" w:eastAsia="Times New Roman" w:hAnsi="Arial" w:cs="Arial"/>
          <w:color w:val="141414"/>
          <w:sz w:val="23"/>
          <w:szCs w:val="23"/>
          <w:lang w:eastAsia="en-GB"/>
        </w:rPr>
      </w:pPr>
      <w:r w:rsidRPr="00DB0998">
        <w:rPr>
          <w:rFonts w:ascii="Arial" w:eastAsia="Times New Roman" w:hAnsi="Arial" w:cs="Arial"/>
          <w:b/>
          <w:bCs/>
          <w:color w:val="141414"/>
          <w:sz w:val="23"/>
          <w:szCs w:val="23"/>
          <w:lang w:eastAsia="en-GB"/>
        </w:rPr>
        <w:t>Mental health</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Winter can be challenging for mental health as many of the activities we might do to help improve our mood become more difficult. Getting outside and doing exercise can help boost our wellbeing, while financial pressures and loneliness can take their toll. At the moment, the cold weather and dark nights may make being outside for exercise more challenging, but you can still use the outdoors to help bring your life into balance.</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There are some useful tips to help improve your mental health on the NHS website. One is that mindfulness is beneficial. This means taking time to notice how you are feeling, and your surroundings. You can use mindfulness exercises to help support your mental health.</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hyperlink r:id="rId30" w:tgtFrame="_blank" w:history="1">
        <w:r w:rsidRPr="00DB0998">
          <w:rPr>
            <w:rFonts w:ascii="Arial" w:eastAsia="Times New Roman" w:hAnsi="Arial" w:cs="Arial"/>
            <w:color w:val="2577B1"/>
            <w:sz w:val="23"/>
            <w:szCs w:val="23"/>
            <w:u w:val="single"/>
            <w:lang w:eastAsia="en-GB"/>
          </w:rPr>
          <w:t>https://www.amh.org.uk/winter-welln...do-to-protect-your-mental-health-this-winter/</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hyperlink r:id="rId31" w:tgtFrame="_blank" w:history="1">
        <w:r w:rsidRPr="00DB0998">
          <w:rPr>
            <w:rFonts w:ascii="Arial" w:eastAsia="Times New Roman" w:hAnsi="Arial" w:cs="Arial"/>
            <w:color w:val="2577B1"/>
            <w:sz w:val="23"/>
            <w:szCs w:val="23"/>
            <w:u w:val="single"/>
            <w:lang w:eastAsia="en-GB"/>
          </w:rPr>
          <w:t>https://www.nhs.uk/every-mind-matte...ps/top-tips-to-improve-your-mental-wellbeing/</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hyperlink r:id="rId32" w:tgtFrame="_blank" w:history="1">
        <w:r w:rsidRPr="00DB0998">
          <w:rPr>
            <w:rFonts w:ascii="Arial" w:eastAsia="Times New Roman" w:hAnsi="Arial" w:cs="Arial"/>
            <w:color w:val="2577B1"/>
            <w:sz w:val="23"/>
            <w:szCs w:val="23"/>
            <w:u w:val="single"/>
            <w:lang w:eastAsia="en-GB"/>
          </w:rPr>
          <w:t>https://www.mind.org.uk/information...ments/mindfulness/mindfulness-exercises-tips/</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Flu</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During the winter, flu circulates in the community, and this winter will be no exception.</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-If you’ve been invited for a flu vaccination and haven’t yet booked your appointment, then please get in touch.</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u w:val="single"/>
          <w:lang w:eastAsia="en-GB"/>
        </w:rPr>
        <w:t>-</w:t>
      </w:r>
      <w:r w:rsidRPr="00DB0998">
        <w:rPr>
          <w:rFonts w:ascii="Arial" w:eastAsia="Times New Roman" w:hAnsi="Arial" w:cs="Arial"/>
          <w:color w:val="141414"/>
          <w:sz w:val="23"/>
          <w:szCs w:val="23"/>
          <w:lang w:eastAsia="en-GB"/>
        </w:rPr>
        <w:t>If your child has a long-term condition and has been invited for a flu vaccination, you can make an appointment for them to receive their vaccination in the surgery if you would prefer not to wait for the school immunisations.</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u w:val="single"/>
          <w:lang w:eastAsia="en-GB"/>
        </w:rPr>
        <w:t>-</w:t>
      </w:r>
      <w:r w:rsidRPr="00DB0998">
        <w:rPr>
          <w:rFonts w:ascii="Arial" w:eastAsia="Times New Roman" w:hAnsi="Arial" w:cs="Arial"/>
          <w:color w:val="141414"/>
          <w:sz w:val="23"/>
          <w:szCs w:val="23"/>
          <w:lang w:eastAsia="en-GB"/>
        </w:rPr>
        <w:t>If you have a child aged two or three on 31st August 2024, they may be eligible for a free flu vaccination. Children can suffer complications as a result of flu, and your child gets the best protection from flu if they’re vaccinated.</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hyperlink r:id="rId33" w:tgtFrame="_blank" w:history="1">
        <w:r w:rsidRPr="00DB0998">
          <w:rPr>
            <w:rFonts w:ascii="Arial" w:eastAsia="Times New Roman" w:hAnsi="Arial" w:cs="Arial"/>
            <w:color w:val="2577B1"/>
            <w:sz w:val="23"/>
            <w:szCs w:val="23"/>
            <w:u w:val="single"/>
            <w:lang w:eastAsia="en-GB"/>
          </w:rPr>
          <w:t>https://www.nhs.uk/conditions/flu/</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Lullaby Trust Baby Check App</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If you have a baby, sometimes it can be difficult to know whether they’re just a bit unwell and will recover in a couple of days or whether you need to seek advice. The Lullaby Trust have designed an app to support you with that decision-making. </w:t>
      </w:r>
      <w:hyperlink r:id="rId34" w:tgtFrame="_blank" w:history="1">
        <w:r w:rsidRPr="00DB0998">
          <w:rPr>
            <w:rFonts w:ascii="Arial" w:eastAsia="Times New Roman" w:hAnsi="Arial" w:cs="Arial"/>
            <w:color w:val="2577B1"/>
            <w:sz w:val="23"/>
            <w:szCs w:val="23"/>
            <w:u w:val="single"/>
            <w:lang w:eastAsia="en-GB"/>
          </w:rPr>
          <w:t>https://www.lullabytrust.org.uk/safer-sleep-advice/infection-and-illness/baby-check-app/</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Care for older adults</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Caring for older adults can be challenging when you’re under pressure from work, and other commitments. The Carents Room is a support network designed for those who are caring for older adults, and you can find out more about what they offer here:</w:t>
      </w:r>
      <w:r w:rsidRPr="00DB0998">
        <w:rPr>
          <w:rFonts w:ascii="Arial" w:eastAsia="Times New Roman" w:hAnsi="Arial" w:cs="Arial"/>
          <w:color w:val="141414"/>
          <w:sz w:val="23"/>
          <w:szCs w:val="23"/>
          <w:lang w:eastAsia="en-GB"/>
        </w:rPr>
        <w:br/>
      </w:r>
      <w:hyperlink r:id="rId35" w:tgtFrame="_blank" w:history="1">
        <w:r w:rsidRPr="00DB0998">
          <w:rPr>
            <w:rFonts w:ascii="Arial" w:eastAsia="Times New Roman" w:hAnsi="Arial" w:cs="Arial"/>
            <w:color w:val="2577B1"/>
            <w:sz w:val="23"/>
            <w:szCs w:val="23"/>
            <w:u w:val="single"/>
            <w:lang w:eastAsia="en-GB"/>
          </w:rPr>
          <w:t>https://carents.co.uk/</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Pharmacy First</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lastRenderedPageBreak/>
        <w:br/>
        <w:t>You don’t always need to wait to see a GP for some common minor conditions. Pharmacies can offer advice and guidance for conditions that don’t require a prescription, and many pharmacies have specially trained Pharmacists who are now able to diagnose and treat a number of minor illnesses.</w:t>
      </w:r>
      <w:r w:rsidRPr="00DB0998">
        <w:rPr>
          <w:rFonts w:ascii="Arial" w:eastAsia="Times New Roman" w:hAnsi="Arial" w:cs="Arial"/>
          <w:color w:val="141414"/>
          <w:sz w:val="23"/>
          <w:szCs w:val="23"/>
          <w:lang w:eastAsia="en-GB"/>
        </w:rPr>
        <w:br/>
      </w:r>
      <w:hyperlink r:id="rId36" w:tgtFrame="_blank" w:history="1">
        <w:r w:rsidRPr="00DB0998">
          <w:rPr>
            <w:rFonts w:ascii="Arial" w:eastAsia="Times New Roman" w:hAnsi="Arial" w:cs="Arial"/>
            <w:color w:val="2577B1"/>
            <w:sz w:val="23"/>
            <w:szCs w:val="23"/>
            <w:u w:val="single"/>
            <w:lang w:eastAsia="en-GB"/>
          </w:rPr>
          <w:t>https://www.nhs.uk/nhs-services/pharmacies/how-pharmacies-can-help</w:t>
        </w:r>
      </w:hyperlink>
      <w:r w:rsidRPr="00DB0998">
        <w:rPr>
          <w:rFonts w:ascii="Arial" w:eastAsia="Times New Roman" w:hAnsi="Arial" w:cs="Arial"/>
          <w:b/>
          <w:bCs/>
          <w:color w:val="141414"/>
          <w:sz w:val="23"/>
          <w:szCs w:val="23"/>
          <w:lang w:eastAsia="en-GB"/>
        </w:rPr>
        <w:br/>
      </w:r>
      <w:r w:rsidRPr="00DB0998">
        <w:rPr>
          <w:rFonts w:ascii="Arial" w:eastAsia="Times New Roman" w:hAnsi="Arial" w:cs="Arial"/>
          <w:b/>
          <w:bCs/>
          <w:color w:val="141414"/>
          <w:sz w:val="23"/>
          <w:szCs w:val="23"/>
          <w:lang w:eastAsia="en-GB"/>
        </w:rPr>
        <w:br/>
        <w:t>International Day of People with Disabilities, 3rd December</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International Day of People with Disabilities is a day to celebrate, learn, look forward and take action to support people with disabilities. Improving our understanding will help to support and enhance the lives of others.</w:t>
      </w:r>
      <w:r w:rsidRPr="00DB0998">
        <w:rPr>
          <w:rFonts w:ascii="Arial" w:eastAsia="Times New Roman" w:hAnsi="Arial" w:cs="Arial"/>
          <w:color w:val="141414"/>
          <w:sz w:val="23"/>
          <w:szCs w:val="23"/>
          <w:lang w:eastAsia="en-GB"/>
        </w:rPr>
        <w:br/>
      </w:r>
      <w:hyperlink r:id="rId37" w:tgtFrame="_blank" w:history="1">
        <w:r w:rsidRPr="00DB0998">
          <w:rPr>
            <w:rFonts w:ascii="Arial" w:eastAsia="Times New Roman" w:hAnsi="Arial" w:cs="Arial"/>
            <w:color w:val="2577B1"/>
            <w:sz w:val="23"/>
            <w:szCs w:val="23"/>
            <w:u w:val="single"/>
            <w:lang w:eastAsia="en-GB"/>
          </w:rPr>
          <w:t>https://idpwd.org/about/</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Crohn’s and colitis, 1st-7th December</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Crohn’s disease and colitis are conditions that affect the digestive system. For many with Chron’s and colitis, the reality of the festive season can prove difficult and uncomfortable to deal with.</w:t>
      </w:r>
      <w:r w:rsidRPr="00DB0998">
        <w:rPr>
          <w:rFonts w:ascii="Arial" w:eastAsia="Times New Roman" w:hAnsi="Arial" w:cs="Arial"/>
          <w:color w:val="141414"/>
          <w:sz w:val="23"/>
          <w:szCs w:val="23"/>
          <w:lang w:eastAsia="en-GB"/>
        </w:rPr>
        <w:br/>
        <w:t xml:space="preserve">Crohn’s and colitis don’t just cause symptoms related to your tummy or how you poo, they can also cause problems with your joints, </w:t>
      </w:r>
      <w:proofErr w:type="gramStart"/>
      <w:r w:rsidRPr="00DB0998">
        <w:rPr>
          <w:rFonts w:ascii="Arial" w:eastAsia="Times New Roman" w:hAnsi="Arial" w:cs="Arial"/>
          <w:color w:val="141414"/>
          <w:sz w:val="23"/>
          <w:szCs w:val="23"/>
          <w:lang w:eastAsia="en-GB"/>
        </w:rPr>
        <w:t>bones</w:t>
      </w:r>
      <w:proofErr w:type="gramEnd"/>
      <w:r w:rsidRPr="00DB0998">
        <w:rPr>
          <w:rFonts w:ascii="Arial" w:eastAsia="Times New Roman" w:hAnsi="Arial" w:cs="Arial"/>
          <w:color w:val="141414"/>
          <w:sz w:val="23"/>
          <w:szCs w:val="23"/>
          <w:lang w:eastAsia="en-GB"/>
        </w:rPr>
        <w:t xml:space="preserve"> and eyes amongst other issues. You can take the quick symptom checker to help you decide whether you need to visit your GP practice.</w:t>
      </w:r>
      <w:r w:rsidRPr="00DB0998">
        <w:rPr>
          <w:rFonts w:ascii="Arial" w:eastAsia="Times New Roman" w:hAnsi="Arial" w:cs="Arial"/>
          <w:color w:val="141414"/>
          <w:sz w:val="23"/>
          <w:szCs w:val="23"/>
          <w:lang w:eastAsia="en-GB"/>
        </w:rPr>
        <w:br/>
      </w:r>
      <w:hyperlink r:id="rId38" w:tgtFrame="_blank" w:history="1">
        <w:r w:rsidRPr="00DB0998">
          <w:rPr>
            <w:rFonts w:ascii="Arial" w:eastAsia="Times New Roman" w:hAnsi="Arial" w:cs="Arial"/>
            <w:color w:val="2577B1"/>
            <w:sz w:val="23"/>
            <w:szCs w:val="23"/>
            <w:u w:val="single"/>
            <w:lang w:eastAsia="en-GB"/>
          </w:rPr>
          <w:t>https://crohnsandcolitis.org.uk/inf...ohns-and-colitis/all-about-crohns-and-colitis</w:t>
        </w:r>
      </w:hyperlink>
      <w:r w:rsidRPr="00DB0998">
        <w:rPr>
          <w:rFonts w:ascii="Arial" w:eastAsia="Times New Roman" w:hAnsi="Arial" w:cs="Arial"/>
          <w:color w:val="141414"/>
          <w:sz w:val="23"/>
          <w:szCs w:val="23"/>
          <w:lang w:eastAsia="en-GB"/>
        </w:rPr>
        <w:br/>
      </w:r>
      <w:hyperlink r:id="rId39" w:tgtFrame="_blank" w:history="1">
        <w:r w:rsidRPr="00DB0998">
          <w:rPr>
            <w:rFonts w:ascii="Arial" w:eastAsia="Times New Roman" w:hAnsi="Arial" w:cs="Arial"/>
            <w:color w:val="2577B1"/>
            <w:sz w:val="23"/>
            <w:szCs w:val="23"/>
            <w:u w:val="single"/>
            <w:lang w:eastAsia="en-GB"/>
          </w:rPr>
          <w:t>https://crohnsandcolitis.org.uk/inf...t-crohns-and-colitis/symptoms/symptom-checker</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Grief Awareness Week, 2nd-8th December</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 xml:space="preserve">‘Better together’ is the theme for this year’s Grief Awareness Week. The concept is that it is better to share our grief. Grief is a natural </w:t>
      </w:r>
      <w:proofErr w:type="gramStart"/>
      <w:r w:rsidRPr="00DB0998">
        <w:rPr>
          <w:rFonts w:ascii="Arial" w:eastAsia="Times New Roman" w:hAnsi="Arial" w:cs="Arial"/>
          <w:color w:val="141414"/>
          <w:sz w:val="23"/>
          <w:szCs w:val="23"/>
          <w:lang w:eastAsia="en-GB"/>
        </w:rPr>
        <w:t>process</w:t>
      </w:r>
      <w:proofErr w:type="gramEnd"/>
      <w:r w:rsidRPr="00DB0998">
        <w:rPr>
          <w:rFonts w:ascii="Arial" w:eastAsia="Times New Roman" w:hAnsi="Arial" w:cs="Arial"/>
          <w:color w:val="141414"/>
          <w:sz w:val="23"/>
          <w:szCs w:val="23"/>
          <w:lang w:eastAsia="en-GB"/>
        </w:rPr>
        <w:t xml:space="preserve"> and it can help to talk about your feelings.</w:t>
      </w:r>
      <w:r w:rsidRPr="00DB0998">
        <w:rPr>
          <w:rFonts w:ascii="Arial" w:eastAsia="Times New Roman" w:hAnsi="Arial" w:cs="Arial"/>
          <w:color w:val="141414"/>
          <w:sz w:val="23"/>
          <w:szCs w:val="23"/>
          <w:lang w:eastAsia="en-GB"/>
        </w:rPr>
        <w:br/>
        <w:t>The Good Grief Trust brings together over a thousand charities under one umbrella to help and support those who have suffered a bereavement. You can find out more about the help and support offered by visiting the website:</w:t>
      </w:r>
      <w:r w:rsidRPr="00DB0998">
        <w:rPr>
          <w:rFonts w:ascii="Arial" w:eastAsia="Times New Roman" w:hAnsi="Arial" w:cs="Arial"/>
          <w:color w:val="141414"/>
          <w:sz w:val="23"/>
          <w:szCs w:val="23"/>
          <w:lang w:eastAsia="en-GB"/>
        </w:rPr>
        <w:br/>
      </w:r>
      <w:hyperlink r:id="rId40" w:tgtFrame="_blank" w:history="1">
        <w:r w:rsidRPr="00DB0998">
          <w:rPr>
            <w:rFonts w:ascii="Arial" w:eastAsia="Times New Roman" w:hAnsi="Arial" w:cs="Arial"/>
            <w:color w:val="2577B1"/>
            <w:sz w:val="23"/>
            <w:szCs w:val="23"/>
            <w:u w:val="single"/>
            <w:lang w:eastAsia="en-GB"/>
          </w:rPr>
          <w:t>https://www.thegoodgrieftrust.org/</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hyperlink r:id="rId41" w:tgtFrame="_blank" w:history="1">
        <w:r w:rsidRPr="00DB0998">
          <w:rPr>
            <w:rFonts w:ascii="Arial" w:eastAsia="Times New Roman" w:hAnsi="Arial" w:cs="Arial"/>
            <w:color w:val="2577B1"/>
            <w:sz w:val="23"/>
            <w:szCs w:val="23"/>
            <w:u w:val="single"/>
            <w:lang w:eastAsia="en-GB"/>
          </w:rPr>
          <w:t>https://www.thegoodgrieftrust.org/ngaw/</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Money worries</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You can get FREE unbiased advice about money, debts, budgets and planning for the future from Money Helper, which brings together advice from respected organisations.</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Zero budgeting is a well-known technique to help manage your money. Zero-based budgeting works on the concept that every pound needs to have a job and when you receive money you purposefully allocate the money to its purpose. Over time, this focus can have a positive impact on the financial pressures of the modern world. </w:t>
      </w:r>
      <w:hyperlink r:id="rId42" w:tgtFrame="_blank" w:history="1">
        <w:r w:rsidRPr="00DB0998">
          <w:rPr>
            <w:rFonts w:ascii="Arial" w:eastAsia="Times New Roman" w:hAnsi="Arial" w:cs="Arial"/>
            <w:color w:val="2577B1"/>
            <w:sz w:val="23"/>
            <w:szCs w:val="23"/>
            <w:u w:val="single"/>
            <w:lang w:eastAsia="en-GB"/>
          </w:rPr>
          <w:t>https://www.moneyhelper.org.uk/en</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hyperlink r:id="rId43" w:tgtFrame="_blank" w:history="1">
        <w:r w:rsidRPr="00DB0998">
          <w:rPr>
            <w:rFonts w:ascii="Arial" w:eastAsia="Times New Roman" w:hAnsi="Arial" w:cs="Arial"/>
            <w:color w:val="2577B1"/>
            <w:sz w:val="23"/>
            <w:szCs w:val="23"/>
            <w:u w:val="single"/>
            <w:lang w:eastAsia="en-GB"/>
          </w:rPr>
          <w:t>https://www.theguardian.com/money/2...as-a-purpose-the-rise-of-zero-based-budgeting</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Foodbank and healthy eating on a budget</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lastRenderedPageBreak/>
        <w:br/>
        <w:t>If you don’t have enough food and cannot afford to buy food, you may be able to seek support from the Trussell Trust. The Trussell Trust is a national foodbank organisation. There may also be independent foodbanks for your area.</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Eating healthily on a budget can be hugely challenging. The British Heart Foundation has hints and tips on how you can eat healthily while being mindful of the cost of food.</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hyperlink r:id="rId44" w:tgtFrame="_blank" w:history="1">
        <w:r w:rsidRPr="00DB0998">
          <w:rPr>
            <w:rFonts w:ascii="Arial" w:eastAsia="Times New Roman" w:hAnsi="Arial" w:cs="Arial"/>
            <w:color w:val="2577B1"/>
            <w:sz w:val="23"/>
            <w:szCs w:val="23"/>
            <w:u w:val="single"/>
            <w:lang w:eastAsia="en-GB"/>
          </w:rPr>
          <w:t>https://www.trussell.org.uk/</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hyperlink r:id="rId45" w:tgtFrame="_blank" w:history="1">
        <w:r w:rsidRPr="00DB0998">
          <w:rPr>
            <w:rFonts w:ascii="Arial" w:eastAsia="Times New Roman" w:hAnsi="Arial" w:cs="Arial"/>
            <w:color w:val="2577B1"/>
            <w:sz w:val="23"/>
            <w:szCs w:val="23"/>
            <w:u w:val="single"/>
            <w:lang w:eastAsia="en-GB"/>
          </w:rPr>
          <w:t>https://www.bhf.org.uk/informationsupport/heart-matters-magazine/nutrition/eat-well-on-a-budget</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Domestic abuse</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The festive season can be a trigger for domestic violence. Abuse can be physical, mental, controlling behaviours or financial abuse. You can find support for female victims of domestic abuse here:</w:t>
      </w:r>
      <w:r w:rsidRPr="00DB0998">
        <w:rPr>
          <w:rFonts w:ascii="Arial" w:eastAsia="Times New Roman" w:hAnsi="Arial" w:cs="Arial"/>
          <w:color w:val="141414"/>
          <w:sz w:val="23"/>
          <w:szCs w:val="23"/>
          <w:lang w:eastAsia="en-GB"/>
        </w:rPr>
        <w:br/>
      </w:r>
      <w:hyperlink r:id="rId46" w:tgtFrame="_blank" w:history="1">
        <w:r w:rsidRPr="00DB0998">
          <w:rPr>
            <w:rFonts w:ascii="Arial" w:eastAsia="Times New Roman" w:hAnsi="Arial" w:cs="Arial"/>
            <w:color w:val="2577B1"/>
            <w:sz w:val="23"/>
            <w:szCs w:val="23"/>
            <w:u w:val="single"/>
            <w:lang w:eastAsia="en-GB"/>
          </w:rPr>
          <w:t>https://www.nationaldahelpline.org.uk/</w:t>
        </w:r>
        <w:r w:rsidRPr="00DB0998">
          <w:rPr>
            <w:rFonts w:ascii="Arial" w:eastAsia="Times New Roman" w:hAnsi="Arial" w:cs="Arial"/>
            <w:color w:val="2577B1"/>
            <w:sz w:val="23"/>
            <w:szCs w:val="23"/>
            <w:lang w:eastAsia="en-GB"/>
          </w:rPr>
          <w:br/>
        </w:r>
      </w:hyperlink>
      <w:r w:rsidRPr="00DB0998">
        <w:rPr>
          <w:rFonts w:ascii="Arial" w:eastAsia="Times New Roman" w:hAnsi="Arial" w:cs="Arial"/>
          <w:color w:val="141414"/>
          <w:sz w:val="23"/>
          <w:szCs w:val="23"/>
          <w:lang w:eastAsia="en-GB"/>
        </w:rPr>
        <w:br/>
        <w:t>The festive season can be a trigger for domestic violence. Abuse can be physical, mental, controlling behaviours or financial abuse. You can find support for male victims of domestic abuse here:</w:t>
      </w:r>
      <w:r w:rsidRPr="00DB0998">
        <w:rPr>
          <w:rFonts w:ascii="Arial" w:eastAsia="Times New Roman" w:hAnsi="Arial" w:cs="Arial"/>
          <w:color w:val="141414"/>
          <w:sz w:val="23"/>
          <w:szCs w:val="23"/>
          <w:lang w:eastAsia="en-GB"/>
        </w:rPr>
        <w:br/>
      </w:r>
      <w:hyperlink r:id="rId47" w:tgtFrame="_blank" w:history="1">
        <w:r w:rsidRPr="00DB0998">
          <w:rPr>
            <w:rFonts w:ascii="Arial" w:eastAsia="Times New Roman" w:hAnsi="Arial" w:cs="Arial"/>
            <w:color w:val="2577B1"/>
            <w:sz w:val="23"/>
            <w:szCs w:val="23"/>
            <w:u w:val="single"/>
            <w:lang w:eastAsia="en-GB"/>
          </w:rPr>
          <w:t>https://mensadviceline.org.uk/</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The festive season can be a trigger for domestic violence. Abuse can be physical, mental, controlling behaviours or financial abuse. You can find support for LGBT+ victims of domestic abuse here:</w:t>
      </w:r>
      <w:r w:rsidRPr="00DB0998">
        <w:rPr>
          <w:rFonts w:ascii="Arial" w:eastAsia="Times New Roman" w:hAnsi="Arial" w:cs="Arial"/>
          <w:color w:val="141414"/>
          <w:sz w:val="23"/>
          <w:szCs w:val="23"/>
          <w:lang w:eastAsia="en-GB"/>
        </w:rPr>
        <w:br/>
      </w:r>
      <w:hyperlink r:id="rId48" w:tgtFrame="_blank" w:history="1">
        <w:r w:rsidRPr="00DB0998">
          <w:rPr>
            <w:rFonts w:ascii="Arial" w:eastAsia="Times New Roman" w:hAnsi="Arial" w:cs="Arial"/>
            <w:color w:val="2577B1"/>
            <w:sz w:val="23"/>
            <w:szCs w:val="23"/>
            <w:u w:val="single"/>
            <w:lang w:eastAsia="en-GB"/>
          </w:rPr>
          <w:t>https://galop.org.uk/get-help/helplines/</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Christmas closures</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Over the festive season, there are a number of bank holidays which will affect opening hours. You can find out more about our opening times here: [INSERT PRACTICE WEBSITE DETAILS]</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Medical help over the festive season</w:t>
      </w:r>
      <w:r w:rsidRPr="00DB0998">
        <w:rPr>
          <w:rFonts w:ascii="Arial" w:eastAsia="Times New Roman" w:hAnsi="Arial" w:cs="Arial"/>
          <w:b/>
          <w:bCs/>
          <w:color w:val="141414"/>
          <w:sz w:val="23"/>
          <w:szCs w:val="23"/>
          <w:lang w:eastAsia="en-GB"/>
        </w:rPr>
        <w:br/>
      </w:r>
      <w:r w:rsidRPr="00DB0998">
        <w:rPr>
          <w:rFonts w:ascii="Arial" w:eastAsia="Times New Roman" w:hAnsi="Arial" w:cs="Arial"/>
          <w:b/>
          <w:bCs/>
          <w:color w:val="141414"/>
          <w:sz w:val="23"/>
          <w:szCs w:val="23"/>
          <w:lang w:eastAsia="en-GB"/>
        </w:rPr>
        <w:br/>
        <w:t>England</w:t>
      </w:r>
      <w:r w:rsidRPr="00DB0998">
        <w:rPr>
          <w:rFonts w:ascii="Arial" w:eastAsia="Times New Roman" w:hAnsi="Arial" w:cs="Arial"/>
          <w:b/>
          <w:bCs/>
          <w:color w:val="141414"/>
          <w:sz w:val="23"/>
          <w:szCs w:val="23"/>
          <w:lang w:eastAsia="en-GB"/>
        </w:rPr>
        <w:br/>
      </w:r>
      <w:r w:rsidRPr="00DB0998">
        <w:rPr>
          <w:rFonts w:ascii="Arial" w:eastAsia="Times New Roman" w:hAnsi="Arial" w:cs="Arial"/>
          <w:color w:val="141414"/>
          <w:sz w:val="23"/>
          <w:szCs w:val="23"/>
          <w:lang w:eastAsia="en-GB"/>
        </w:rPr>
        <w:br/>
        <w:t>During the festive season, general practice hours may vary. If your general practice isn’t open, you can find help and advice here: </w:t>
      </w:r>
      <w:hyperlink r:id="rId49" w:tgtFrame="_blank" w:history="1">
        <w:r w:rsidRPr="00DB0998">
          <w:rPr>
            <w:rFonts w:ascii="Arial" w:eastAsia="Times New Roman" w:hAnsi="Arial" w:cs="Arial"/>
            <w:color w:val="2577B1"/>
            <w:sz w:val="23"/>
            <w:szCs w:val="23"/>
            <w:u w:val="single"/>
            <w:lang w:eastAsia="en-GB"/>
          </w:rPr>
          <w:t>https://111.nhs.uk</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If you need help in an emergency, you should attend A&amp;E, or in a life-threatening emergency call 999.</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Northern Ireland</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During the festive season, general practice hours may vary. If your general practice isn’t open, you can find help and advice here: </w:t>
      </w:r>
      <w:hyperlink r:id="rId50" w:tgtFrame="_blank" w:history="1">
        <w:r w:rsidRPr="00DB0998">
          <w:rPr>
            <w:rFonts w:ascii="Arial" w:eastAsia="Times New Roman" w:hAnsi="Arial" w:cs="Arial"/>
            <w:color w:val="2577B1"/>
            <w:sz w:val="23"/>
            <w:szCs w:val="23"/>
            <w:u w:val="single"/>
            <w:lang w:eastAsia="en-GB"/>
          </w:rPr>
          <w:t>https://www.nidirect.gov.uk/information-and-services/health-services/doctors-gps</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lastRenderedPageBreak/>
        <w:t>If you need help in an emergency, you should attend A&amp;E, or in a life-threatening emergency call 999.</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Scotland</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During the festive season, general practice hours may vary. If your general practice isn’t open, you can find help and advice here: </w:t>
      </w:r>
      <w:hyperlink r:id="rId51" w:tgtFrame="_blank" w:history="1">
        <w:r w:rsidRPr="00DB0998">
          <w:rPr>
            <w:rFonts w:ascii="Arial" w:eastAsia="Times New Roman" w:hAnsi="Arial" w:cs="Arial"/>
            <w:color w:val="2577B1"/>
            <w:sz w:val="23"/>
            <w:szCs w:val="23"/>
            <w:u w:val="single"/>
            <w:lang w:eastAsia="en-GB"/>
          </w:rPr>
          <w:t>https://www.nhs24.scot/</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If you need help in an emergency, you should attend A&amp;E, or in a life-threatening emergency call 999.</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r>
      <w:r w:rsidRPr="00DB0998">
        <w:rPr>
          <w:rFonts w:ascii="Arial" w:eastAsia="Times New Roman" w:hAnsi="Arial" w:cs="Arial"/>
          <w:b/>
          <w:bCs/>
          <w:color w:val="141414"/>
          <w:sz w:val="23"/>
          <w:szCs w:val="23"/>
          <w:lang w:eastAsia="en-GB"/>
        </w:rPr>
        <w:t>Wales</w:t>
      </w:r>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During the festive season, general practice hours may vary. If your general practice isn’t open, you can find help and advice here: </w:t>
      </w:r>
      <w:hyperlink r:id="rId52" w:tgtFrame="_blank" w:history="1">
        <w:r w:rsidRPr="00DB0998">
          <w:rPr>
            <w:rFonts w:ascii="Arial" w:eastAsia="Times New Roman" w:hAnsi="Arial" w:cs="Arial"/>
            <w:color w:val="2577B1"/>
            <w:sz w:val="23"/>
            <w:szCs w:val="23"/>
            <w:u w:val="single"/>
            <w:lang w:eastAsia="en-GB"/>
          </w:rPr>
          <w:t>https://111.wales.nhs.uk/</w:t>
        </w:r>
      </w:hyperlink>
      <w:r w:rsidRPr="00DB0998">
        <w:rPr>
          <w:rFonts w:ascii="Arial" w:eastAsia="Times New Roman" w:hAnsi="Arial" w:cs="Arial"/>
          <w:color w:val="141414"/>
          <w:sz w:val="23"/>
          <w:szCs w:val="23"/>
          <w:lang w:eastAsia="en-GB"/>
        </w:rPr>
        <w:br/>
      </w:r>
      <w:r w:rsidRPr="00DB0998">
        <w:rPr>
          <w:rFonts w:ascii="Arial" w:eastAsia="Times New Roman" w:hAnsi="Arial" w:cs="Arial"/>
          <w:color w:val="141414"/>
          <w:sz w:val="23"/>
          <w:szCs w:val="23"/>
          <w:lang w:eastAsia="en-GB"/>
        </w:rPr>
        <w:br/>
        <w:t>If you need help in an emergency, you should attend A&amp;E, or in a life-threatening emergency call 999.</w:t>
      </w:r>
    </w:p>
    <w:p w14:paraId="496BCF6B" w14:textId="77777777" w:rsidR="00DB0998" w:rsidRDefault="00DB0998" w:rsidP="00781D7E">
      <w:pPr>
        <w:spacing w:after="160" w:line="259" w:lineRule="auto"/>
        <w:rPr>
          <w:b/>
          <w:bCs/>
          <w:kern w:val="2"/>
          <w:sz w:val="36"/>
          <w:szCs w:val="36"/>
          <w14:ligatures w14:val="standardContextual"/>
        </w:rPr>
      </w:pPr>
    </w:p>
    <w:sectPr w:rsidR="00DB0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DD7653"/>
    <w:multiLevelType w:val="multilevel"/>
    <w:tmpl w:val="4F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B408C"/>
    <w:multiLevelType w:val="multilevel"/>
    <w:tmpl w:val="E7D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F29C4"/>
    <w:multiLevelType w:val="multilevel"/>
    <w:tmpl w:val="D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5019">
    <w:abstractNumId w:val="0"/>
  </w:num>
  <w:num w:numId="2" w16cid:durableId="1119565995">
    <w:abstractNumId w:val="2"/>
  </w:num>
  <w:num w:numId="3" w16cid:durableId="1189837713">
    <w:abstractNumId w:val="1"/>
  </w:num>
  <w:num w:numId="4" w16cid:durableId="193193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064FC6"/>
    <w:rsid w:val="0012116C"/>
    <w:rsid w:val="00151DFA"/>
    <w:rsid w:val="00223E27"/>
    <w:rsid w:val="00261EC7"/>
    <w:rsid w:val="00326D0B"/>
    <w:rsid w:val="00330D39"/>
    <w:rsid w:val="003A16AC"/>
    <w:rsid w:val="003F28A2"/>
    <w:rsid w:val="004C498C"/>
    <w:rsid w:val="005E5B19"/>
    <w:rsid w:val="007017A6"/>
    <w:rsid w:val="007607B3"/>
    <w:rsid w:val="00781D7E"/>
    <w:rsid w:val="007D5937"/>
    <w:rsid w:val="007D7E53"/>
    <w:rsid w:val="008479E8"/>
    <w:rsid w:val="00980316"/>
    <w:rsid w:val="00AC47CB"/>
    <w:rsid w:val="00B7010C"/>
    <w:rsid w:val="00BF53B5"/>
    <w:rsid w:val="00CC251D"/>
    <w:rsid w:val="00DB0998"/>
    <w:rsid w:val="00DB0C5E"/>
    <w:rsid w:val="00E91F55"/>
    <w:rsid w:val="00F16E01"/>
    <w:rsid w:val="00F6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0097">
      <w:bodyDiv w:val="1"/>
      <w:marLeft w:val="0"/>
      <w:marRight w:val="0"/>
      <w:marTop w:val="0"/>
      <w:marBottom w:val="0"/>
      <w:divBdr>
        <w:top w:val="none" w:sz="0" w:space="0" w:color="auto"/>
        <w:left w:val="none" w:sz="0" w:space="0" w:color="auto"/>
        <w:bottom w:val="none" w:sz="0" w:space="0" w:color="auto"/>
        <w:right w:val="none" w:sz="0" w:space="0" w:color="auto"/>
      </w:divBdr>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095">
      <w:bodyDiv w:val="1"/>
      <w:marLeft w:val="0"/>
      <w:marRight w:val="0"/>
      <w:marTop w:val="0"/>
      <w:marBottom w:val="0"/>
      <w:divBdr>
        <w:top w:val="none" w:sz="0" w:space="0" w:color="auto"/>
        <w:left w:val="none" w:sz="0" w:space="0" w:color="auto"/>
        <w:bottom w:val="none" w:sz="0" w:space="0" w:color="auto"/>
        <w:right w:val="none" w:sz="0" w:space="0" w:color="auto"/>
      </w:divBdr>
      <w:divsChild>
        <w:div w:id="654838085">
          <w:marLeft w:val="0"/>
          <w:marRight w:val="0"/>
          <w:marTop w:val="0"/>
          <w:marBottom w:val="0"/>
          <w:divBdr>
            <w:top w:val="none" w:sz="0" w:space="0" w:color="auto"/>
            <w:left w:val="none" w:sz="0" w:space="0" w:color="auto"/>
            <w:bottom w:val="none" w:sz="0" w:space="0" w:color="auto"/>
            <w:right w:val="none" w:sz="0" w:space="0" w:color="auto"/>
          </w:divBdr>
          <w:divsChild>
            <w:div w:id="1450541052">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271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642">
      <w:bodyDiv w:val="1"/>
      <w:marLeft w:val="0"/>
      <w:marRight w:val="0"/>
      <w:marTop w:val="0"/>
      <w:marBottom w:val="0"/>
      <w:divBdr>
        <w:top w:val="none" w:sz="0" w:space="0" w:color="auto"/>
        <w:left w:val="none" w:sz="0" w:space="0" w:color="auto"/>
        <w:bottom w:val="none" w:sz="0" w:space="0" w:color="auto"/>
        <w:right w:val="none" w:sz="0" w:space="0" w:color="auto"/>
      </w:divBdr>
      <w:divsChild>
        <w:div w:id="818689382">
          <w:marLeft w:val="0"/>
          <w:marRight w:val="0"/>
          <w:marTop w:val="0"/>
          <w:marBottom w:val="0"/>
          <w:divBdr>
            <w:top w:val="none" w:sz="0" w:space="0" w:color="auto"/>
            <w:left w:val="none" w:sz="0" w:space="0" w:color="auto"/>
            <w:bottom w:val="none" w:sz="0" w:space="0" w:color="auto"/>
            <w:right w:val="none" w:sz="0" w:space="0" w:color="auto"/>
          </w:divBdr>
          <w:divsChild>
            <w:div w:id="1526478883">
              <w:marLeft w:val="0"/>
              <w:marRight w:val="0"/>
              <w:marTop w:val="0"/>
              <w:marBottom w:val="0"/>
              <w:divBdr>
                <w:top w:val="none" w:sz="0" w:space="0" w:color="auto"/>
                <w:left w:val="none" w:sz="0" w:space="0" w:color="auto"/>
                <w:bottom w:val="none" w:sz="0" w:space="0" w:color="auto"/>
                <w:right w:val="none" w:sz="0" w:space="0" w:color="auto"/>
              </w:divBdr>
              <w:divsChild>
                <w:div w:id="330985369">
                  <w:marLeft w:val="0"/>
                  <w:marRight w:val="0"/>
                  <w:marTop w:val="0"/>
                  <w:marBottom w:val="0"/>
                  <w:divBdr>
                    <w:top w:val="none" w:sz="0" w:space="0" w:color="auto"/>
                    <w:left w:val="none" w:sz="0" w:space="0" w:color="auto"/>
                    <w:bottom w:val="none" w:sz="0" w:space="0" w:color="auto"/>
                    <w:right w:val="none" w:sz="0" w:space="0" w:color="auto"/>
                  </w:divBdr>
                  <w:divsChild>
                    <w:div w:id="14864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26" Type="http://schemas.openxmlformats.org/officeDocument/2006/relationships/hyperlink" Target="mailto:provide.essexwellbeing@nhs.net" TargetMode="External"/><Relationship Id="rId39" Type="http://schemas.openxmlformats.org/officeDocument/2006/relationships/hyperlink" Target="https://crohnsandcolitis.org.uk/info-support/information-about-crohns-and-colitis/all-information-about-crohns-and-colitis/symptoms/symptom-checker"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lullabytrust.org.uk/safer-sleep-advice/infection-and-illness/baby-check-app/" TargetMode="External"/><Relationship Id="rId42" Type="http://schemas.openxmlformats.org/officeDocument/2006/relationships/hyperlink" Target="https://www.moneyhelper.org.uk/en" TargetMode="External"/><Relationship Id="rId47" Type="http://schemas.openxmlformats.org/officeDocument/2006/relationships/hyperlink" Target="https://mensadviceline.org.uk/" TargetMode="External"/><Relationship Id="rId50" Type="http://schemas.openxmlformats.org/officeDocument/2006/relationships/hyperlink" Target="https://www.nidirect.gov.uk/information-and-services/health-services/doctors-gps"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www.mind.org.uk/information-support/drugs-and-treatments/mindfulness/mindfulness-exercises-tips/" TargetMode="External"/><Relationship Id="rId37" Type="http://schemas.openxmlformats.org/officeDocument/2006/relationships/hyperlink" Target="https://idpwd.org/about/" TargetMode="External"/><Relationship Id="rId40" Type="http://schemas.openxmlformats.org/officeDocument/2006/relationships/hyperlink" Target="https://www.thegoodgrieftrust.org/" TargetMode="External"/><Relationship Id="rId45" Type="http://schemas.openxmlformats.org/officeDocument/2006/relationships/hyperlink" Target="https://www.bhf.org.uk/informationsupport/heart-matters-magazine/nutrition/eat-well-on-a-budget" TargetMode="External"/><Relationship Id="rId53" Type="http://schemas.openxmlformats.org/officeDocument/2006/relationships/fontTable" Target="fontTable.xml"/><Relationship Id="rId5" Type="http://schemas.openxmlformats.org/officeDocument/2006/relationships/hyperlink" Target="http://www.thelondonroadsurgery.co.uk" TargetMode="External"/><Relationship Id="rId10" Type="http://schemas.openxmlformats.org/officeDocument/2006/relationships/hyperlink" Target="https://www.nhs.uk/oneyou/every-mind-matters/" TargetMode="External"/><Relationship Id="rId19" Type="http://schemas.openxmlformats.org/officeDocument/2006/relationships/hyperlink" Target="https://www.essexwellbeingservice.co.uk/services/social-isolation" TargetMode="External"/><Relationship Id="rId31" Type="http://schemas.openxmlformats.org/officeDocument/2006/relationships/hyperlink" Target="https://www.nhs.uk/every-mind-matters/mental-wellbeing-tips/top-tips-to-improve-your-mental-wellbeing/" TargetMode="External"/><Relationship Id="rId44" Type="http://schemas.openxmlformats.org/officeDocument/2006/relationships/hyperlink" Target="https://www.trussell.org.uk/" TargetMode="External"/><Relationship Id="rId52" Type="http://schemas.openxmlformats.org/officeDocument/2006/relationships/hyperlink" Target="https://111.wales.nhs.uk/?locale=en&amp;term=A" TargetMode="Externa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amh.org.uk/winter-wellness-why-the-darker-months-affect-your-mood-and-what-you-can-do-to-protect-your-mental-health-this-winter/" TargetMode="External"/><Relationship Id="rId35" Type="http://schemas.openxmlformats.org/officeDocument/2006/relationships/hyperlink" Target="https://carents.co.uk/" TargetMode="External"/><Relationship Id="rId43" Type="http://schemas.openxmlformats.org/officeDocument/2006/relationships/hyperlink" Target="https://www.theguardian.com/money/2024/apr/20/every-penny-has-a-purpose-the-rise-of-zero-based-budgeting" TargetMode="External"/><Relationship Id="rId48" Type="http://schemas.openxmlformats.org/officeDocument/2006/relationships/hyperlink" Target="https://galop.org.uk/get-help/helplines/" TargetMode="External"/><Relationship Id="rId8" Type="http://schemas.openxmlformats.org/officeDocument/2006/relationships/hyperlink" Target="https://healthwatchessex.org.uk/" TargetMode="External"/><Relationship Id="rId51" Type="http://schemas.openxmlformats.org/officeDocument/2006/relationships/hyperlink" Target="https://www.nhs24.scot/" TargetMode="Externa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nhs.uk/conditions/flu/" TargetMode="External"/><Relationship Id="rId38" Type="http://schemas.openxmlformats.org/officeDocument/2006/relationships/hyperlink" Target="https://crohnsandcolitis.org.uk/info-support/information-about-crohns-and-colitis/all-information-about-crohns-and-colitis/understanding-crohns-and-colitis/all-about-crohns-and-colitis" TargetMode="External"/><Relationship Id="rId46" Type="http://schemas.openxmlformats.org/officeDocument/2006/relationships/hyperlink" Target="https://www.nationaldahelpline.org.uk/" TargetMode="External"/><Relationship Id="rId20" Type="http://schemas.openxmlformats.org/officeDocument/2006/relationships/hyperlink" Target="https://www.essexwellbeingservice.co.uk/services/mental-health" TargetMode="External"/><Relationship Id="rId41" Type="http://schemas.openxmlformats.org/officeDocument/2006/relationships/hyperlink" Target="https://www.thegoodgrieftrust.org/ngaw/"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ondonroadsurgery@nhs.net"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www.nhs.uk/nhs-services/pharmacies/how-pharmacies-can-help" TargetMode="External"/><Relationship Id="rId49" Type="http://schemas.openxmlformats.org/officeDocument/2006/relationships/hyperlink" Target="https://111.nhs.uk/?utm_source=google&amp;utm_medium=PPC&amp;utm_campaign=NHS_111_Children_Phrase&amp;utm_term=Sick_Child_Phrase&amp;gad_source=1&amp;gbraid=0AAAAADVideAM468OfsUcPnUx__eknRLyh&amp;gclid=Cj0KCQiAo5u6BhDJARIsAAVoDWsz27MtdZkhi8u9k3LmbxoK6hPT5aVaJTYB0dLpPMKeBassdQs3dJcaAoSvEALw_wcB&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3</cp:revision>
  <dcterms:created xsi:type="dcterms:W3CDTF">2024-11-29T13:20:00Z</dcterms:created>
  <dcterms:modified xsi:type="dcterms:W3CDTF">2024-11-29T15:10:00Z</dcterms:modified>
</cp:coreProperties>
</file>