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65EACE0B"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CC251D">
        <w:rPr>
          <w:rFonts w:ascii="Arial" w:hAnsi="Arial" w:cs="Arial"/>
          <w:b/>
          <w:sz w:val="40"/>
          <w:szCs w:val="40"/>
          <w:u w:val="single"/>
        </w:rPr>
        <w:t>May</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4BE20269"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CC251D">
        <w:rPr>
          <w:rFonts w:ascii="Arial" w:hAnsi="Arial" w:cs="Arial"/>
          <w:b/>
          <w:bCs/>
          <w:sz w:val="24"/>
          <w:szCs w:val="24"/>
        </w:rPr>
        <w:t>June</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293AAD5C"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proofErr w:type="gramStart"/>
      <w:r w:rsidR="00CC251D">
        <w:rPr>
          <w:rStyle w:val="Strong"/>
          <w:rFonts w:ascii="Arial" w:hAnsi="Arial" w:cs="Arial"/>
          <w:sz w:val="24"/>
          <w:szCs w:val="24"/>
        </w:rPr>
        <w:t>Pharmacist</w:t>
      </w:r>
      <w:proofErr w:type="gramEnd"/>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proofErr w:type="gramStart"/>
      <w:r w:rsidRPr="00781D7E">
        <w:rPr>
          <w:rStyle w:val="Hyperlink"/>
          <w:rFonts w:ascii="Arial" w:eastAsia="Times New Roman" w:hAnsi="Arial" w:cs="Arial"/>
          <w:sz w:val="24"/>
          <w:szCs w:val="24"/>
          <w:u w:val="none"/>
          <w:lang w:eastAsia="en-GB"/>
        </w:rPr>
        <w:t>Reception</w:t>
      </w:r>
      <w:proofErr w:type="gramEnd"/>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do not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1509F0FC"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 a new Chair – Sue Bunney who is coordinating new campaigns for the group to action. They have recently done a survey and their minutes are on our website.</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762D23DF"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Pr>
          <w:rFonts w:ascii="Arial" w:eastAsia="Times New Roman" w:hAnsi="Arial" w:cs="Arial"/>
          <w:b/>
          <w:bCs/>
          <w:color w:val="000000"/>
          <w:kern w:val="28"/>
          <w:sz w:val="24"/>
          <w:szCs w:val="24"/>
          <w:lang w:eastAsia="en-GB"/>
          <w14:cntxtAlts/>
        </w:rPr>
        <w:t xml:space="preserve"> 1pm Wednesday </w:t>
      </w:r>
      <w:r w:rsidR="00CC251D">
        <w:rPr>
          <w:rFonts w:ascii="Arial" w:eastAsia="Times New Roman" w:hAnsi="Arial" w:cs="Arial"/>
          <w:b/>
          <w:bCs/>
          <w:color w:val="000000"/>
          <w:kern w:val="28"/>
          <w:sz w:val="24"/>
          <w:szCs w:val="24"/>
          <w:lang w:eastAsia="en-GB"/>
          <w14:cntxtAlts/>
        </w:rPr>
        <w:t>12 June</w:t>
      </w:r>
      <w:r>
        <w:rPr>
          <w:rFonts w:ascii="Arial" w:eastAsia="Times New Roman" w:hAnsi="Arial" w:cs="Arial"/>
          <w:b/>
          <w:bCs/>
          <w:color w:val="000000"/>
          <w:kern w:val="28"/>
          <w:sz w:val="24"/>
          <w:szCs w:val="24"/>
          <w:lang w:eastAsia="en-GB"/>
          <w14:cntxtAlts/>
        </w:rPr>
        <w:t xml:space="preserve"> 2024 </w:t>
      </w:r>
    </w:p>
    <w:p w14:paraId="41181C28" w14:textId="31B97480"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All 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261EC7"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 xml:space="preserve">imes, </w:t>
      </w:r>
      <w:r>
        <w:rPr>
          <w:rFonts w:ascii="Arial" w:eastAsia="Times New Roman" w:hAnsi="Arial" w:cs="Arial"/>
          <w:color w:val="000000"/>
          <w:kern w:val="28"/>
          <w:sz w:val="24"/>
          <w:szCs w:val="24"/>
          <w:lang w:eastAsia="en-GB"/>
          <w14:cntxtAlts/>
        </w:rPr>
        <w:lastRenderedPageBreak/>
        <w:t>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261EC7"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261EC7"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77777777" w:rsidR="00151DFA" w:rsidRDefault="00151DFA" w:rsidP="00151DFA">
      <w:pPr>
        <w:pStyle w:val="NoSpacing"/>
        <w:rPr>
          <w:rFonts w:ascii="Arial" w:hAnsi="Arial" w:cs="Arial"/>
          <w:sz w:val="24"/>
          <w:szCs w:val="24"/>
        </w:rPr>
      </w:pPr>
      <w:r>
        <w:rPr>
          <w:rFonts w:ascii="Arial" w:hAnsi="Arial" w:cs="Arial"/>
          <w:sz w:val="24"/>
          <w:szCs w:val="24"/>
        </w:rPr>
        <w:t xml:space="preserve">If you have a </w:t>
      </w:r>
      <w:proofErr w:type="gramStart"/>
      <w:r>
        <w:rPr>
          <w:rFonts w:ascii="Arial" w:hAnsi="Arial" w:cs="Arial"/>
          <w:sz w:val="24"/>
          <w:szCs w:val="24"/>
        </w:rPr>
        <w:t>smartphone</w:t>
      </w:r>
      <w:proofErr w:type="gramEnd"/>
      <w:r>
        <w:rPr>
          <w:rFonts w:ascii="Arial" w:hAnsi="Arial" w:cs="Arial"/>
          <w:sz w:val="24"/>
          <w:szCs w:val="24"/>
        </w:rPr>
        <w:t xml:space="preserve"> you can download the NHS App which allows you to order repeat prescriptions and book appointments quickly and easily.  </w:t>
      </w:r>
    </w:p>
    <w:p w14:paraId="08142D1B" w14:textId="77777777" w:rsidR="00151DFA" w:rsidRDefault="00151DFA" w:rsidP="00151DFA">
      <w:pPr>
        <w:pStyle w:val="NoSpacing"/>
        <w:rPr>
          <w:rFonts w:ascii="Arial" w:hAnsi="Arial" w:cs="Arial"/>
          <w:sz w:val="24"/>
          <w:szCs w:val="24"/>
        </w:rPr>
      </w:pPr>
      <w:r>
        <w:rPr>
          <w:rFonts w:ascii="Arial" w:hAnsi="Arial" w:cs="Arial"/>
          <w:sz w:val="24"/>
          <w:szCs w:val="24"/>
        </w:rPr>
        <w:t>We encourage use of the NHS App as this saves time for the patients.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w:t>
      </w:r>
      <w:proofErr w:type="gramStart"/>
      <w:r w:rsidRPr="00E469AE">
        <w:rPr>
          <w:rFonts w:ascii="Arial" w:hAnsi="Arial" w:cs="Arial"/>
          <w:sz w:val="24"/>
          <w:szCs w:val="24"/>
        </w:rPr>
        <w:t>advice</w:t>
      </w:r>
      <w:proofErr w:type="gramEnd"/>
      <w:r w:rsidRPr="00E469AE">
        <w:rPr>
          <w:rFonts w:ascii="Arial" w:hAnsi="Arial" w:cs="Arial"/>
          <w:sz w:val="24"/>
          <w:szCs w:val="24"/>
        </w:rPr>
        <w:t xml:space="preserv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w:t>
      </w:r>
      <w:proofErr w:type="gramStart"/>
      <w:r>
        <w:rPr>
          <w:rFonts w:ascii="Arial" w:hAnsi="Arial" w:cs="Arial"/>
          <w:sz w:val="24"/>
          <w:szCs w:val="24"/>
        </w:rPr>
        <w:t>977 171</w:t>
      </w:r>
      <w:proofErr w:type="gramEnd"/>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22EF82EF" w14:textId="77777777" w:rsidR="00151DFA" w:rsidRDefault="00151DFA" w:rsidP="00151DFA">
      <w:pPr>
        <w:pStyle w:val="NoSpacing"/>
        <w:rPr>
          <w:rFonts w:ascii="Arial" w:hAnsi="Arial" w:cs="Arial"/>
          <w:b/>
          <w:sz w:val="24"/>
          <w:szCs w:val="24"/>
        </w:rPr>
      </w:pPr>
    </w:p>
    <w:p w14:paraId="597ECFFB" w14:textId="77777777" w:rsidR="00151DFA" w:rsidRDefault="00151DFA" w:rsidP="00151DFA">
      <w:pPr>
        <w:pStyle w:val="NoSpacing"/>
        <w:rPr>
          <w:rFonts w:ascii="Arial" w:hAnsi="Arial" w:cs="Arial"/>
          <w:b/>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 xml:space="preserve">Please let us know if you are an unpaid Carer and if you need </w:t>
      </w:r>
      <w:proofErr w:type="gramStart"/>
      <w:r>
        <w:rPr>
          <w:rStyle w:val="Hyperlink"/>
          <w:rFonts w:ascii="Arial" w:hAnsi="Arial" w:cs="Arial"/>
          <w:sz w:val="24"/>
          <w:szCs w:val="24"/>
        </w:rPr>
        <w:t>support</w:t>
      </w:r>
      <w:proofErr w:type="gramEnd"/>
    </w:p>
    <w:p w14:paraId="3B0F88D5" w14:textId="77777777" w:rsidR="00151DFA" w:rsidRDefault="00151DFA" w:rsidP="00151DFA">
      <w:pPr>
        <w:pStyle w:val="NoSpacing"/>
        <w:rPr>
          <w:rFonts w:ascii="Arial" w:hAnsi="Arial" w:cs="Arial"/>
          <w:sz w:val="24"/>
          <w:szCs w:val="24"/>
        </w:rPr>
      </w:pPr>
    </w:p>
    <w:p w14:paraId="5E011829" w14:textId="77777777" w:rsidR="00151DFA" w:rsidRDefault="00151DFA" w:rsidP="00151DFA">
      <w:pPr>
        <w:pStyle w:val="NoSpacing"/>
        <w:rPr>
          <w:rFonts w:ascii="Arial" w:hAnsi="Arial" w:cs="Arial"/>
          <w:sz w:val="24"/>
          <w:szCs w:val="24"/>
        </w:rPr>
      </w:pPr>
    </w:p>
    <w:p w14:paraId="6B08D35B" w14:textId="77777777" w:rsidR="00151DFA" w:rsidRDefault="00151DFA" w:rsidP="00151DFA">
      <w:pPr>
        <w:pStyle w:val="NoSpacing"/>
        <w:rPr>
          <w:rFonts w:ascii="Arial" w:hAnsi="Arial" w:cs="Arial"/>
          <w:sz w:val="24"/>
          <w:szCs w:val="24"/>
        </w:rPr>
      </w:pP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3A0396FB" w:rsidR="00781D7E" w:rsidRDefault="00261EC7" w:rsidP="00781D7E">
      <w:pPr>
        <w:spacing w:after="160" w:line="259" w:lineRule="auto"/>
        <w:rPr>
          <w:b/>
          <w:bCs/>
          <w:kern w:val="2"/>
          <w:sz w:val="36"/>
          <w:szCs w:val="36"/>
          <w14:ligatures w14:val="standardContextual"/>
        </w:rPr>
      </w:pPr>
      <w:r w:rsidRPr="00261EC7">
        <w:rPr>
          <w:b/>
          <w:bCs/>
          <w:kern w:val="2"/>
          <w:sz w:val="36"/>
          <w:szCs w:val="36"/>
          <w14:ligatures w14:val="standardContextual"/>
        </w:rPr>
        <w:lastRenderedPageBreak/>
        <w:t>June 2024</w:t>
      </w:r>
    </w:p>
    <w:p w14:paraId="5642F851" w14:textId="77777777" w:rsidR="00261EC7" w:rsidRPr="00261EC7" w:rsidRDefault="00261EC7" w:rsidP="00261EC7">
      <w:pPr>
        <w:shd w:val="clear" w:color="auto" w:fill="FEFEFE"/>
        <w:spacing w:after="0" w:line="240" w:lineRule="auto"/>
        <w:rPr>
          <w:rFonts w:ascii="Arial" w:eastAsia="Times New Roman" w:hAnsi="Arial" w:cs="Arial"/>
          <w:color w:val="141414"/>
          <w:sz w:val="23"/>
          <w:szCs w:val="23"/>
          <w:lang w:eastAsia="en-GB"/>
        </w:rPr>
      </w:pPr>
      <w:r w:rsidRPr="00261EC7">
        <w:rPr>
          <w:rFonts w:ascii="Arial" w:eastAsia="Times New Roman" w:hAnsi="Arial" w:cs="Arial"/>
          <w:b/>
          <w:bCs/>
          <w:color w:val="141414"/>
          <w:sz w:val="23"/>
          <w:szCs w:val="23"/>
          <w:lang w:eastAsia="en-GB"/>
        </w:rPr>
        <w:t>Tourette's Awareness Month, 15th May – 15th June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Tourette Syndrome is part of a group of tic disorders. Those living with tics have motor or vocal tics for varying periods of time through their lives.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0" w:tgtFrame="_blank" w:history="1">
        <w:r w:rsidRPr="00261EC7">
          <w:rPr>
            <w:rFonts w:ascii="Arial" w:eastAsia="Times New Roman" w:hAnsi="Arial" w:cs="Arial"/>
            <w:color w:val="2577B1"/>
            <w:sz w:val="23"/>
            <w:szCs w:val="23"/>
            <w:u w:val="single"/>
            <w:lang w:eastAsia="en-GB"/>
          </w:rPr>
          <w:t>https://www.tourettes-action.org.uk/7-about-ts.html</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Pride Month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Pride Month means a huge amount to the LGBTQ+ community, and understanding some of the history of LGBTQ+ awareness and equality is critical to understanding Pride Month. Pride in London is a huge event celebrating the LGBTQ+ community. It’s held as close to 1st July as possible to commemorate the Stonewall Riots. You can choose how you become involved, from marching, to volunteering, or as a supporting business.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1" w:tgtFrame="_blank" w:history="1">
        <w:r w:rsidRPr="00261EC7">
          <w:rPr>
            <w:rFonts w:ascii="Arial" w:eastAsia="Times New Roman" w:hAnsi="Arial" w:cs="Arial"/>
            <w:color w:val="2577B1"/>
            <w:sz w:val="23"/>
            <w:szCs w:val="23"/>
            <w:u w:val="single"/>
            <w:lang w:eastAsia="en-GB"/>
          </w:rPr>
          <w:t>https://www.activatelearning.ac.uk/news/a-proud-journey-the-history-of-the-pride-movement-in-the-uk/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2" w:tgtFrame="_blank" w:history="1">
        <w:r w:rsidRPr="00261EC7">
          <w:rPr>
            <w:rFonts w:ascii="Arial" w:eastAsia="Times New Roman" w:hAnsi="Arial" w:cs="Arial"/>
            <w:color w:val="2577B1"/>
            <w:sz w:val="23"/>
            <w:szCs w:val="23"/>
            <w:u w:val="single"/>
            <w:lang w:eastAsia="en-GB"/>
          </w:rPr>
          <w:t>https://prideinlondon.org/pride/</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Stillbirth and neonatal death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Losing a baby can be devastating and incredibly difficult to talk about.</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Tommy’s offers support for those who have suffered the loss of a baby during pregnancy or after their birth.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Camp Out for Sands encourages us to spend time camping out, even in your sitting room, the idea is to raise funds and awareness for the impact of stillbirth and neonatal death. </w:t>
      </w:r>
      <w:hyperlink r:id="rId33" w:tgtFrame="_blank" w:history="1">
        <w:r w:rsidRPr="00261EC7">
          <w:rPr>
            <w:rFonts w:ascii="Arial" w:eastAsia="Times New Roman" w:hAnsi="Arial" w:cs="Arial"/>
            <w:color w:val="2577B1"/>
            <w:sz w:val="23"/>
            <w:szCs w:val="23"/>
            <w:u w:val="single"/>
            <w:lang w:eastAsia="en-GB"/>
          </w:rPr>
          <w:t>https://www.tommys.org/baby-loss-support</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4" w:tgtFrame="_blank" w:history="1">
        <w:r w:rsidRPr="00261EC7">
          <w:rPr>
            <w:rFonts w:ascii="Arial" w:eastAsia="Times New Roman" w:hAnsi="Arial" w:cs="Arial"/>
            <w:color w:val="2577B1"/>
            <w:sz w:val="23"/>
            <w:szCs w:val="23"/>
            <w:u w:val="single"/>
            <w:lang w:eastAsia="en-GB"/>
          </w:rPr>
          <w:t>https://www.sands.org.uk/get-involved/camp-out-sands</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March for Men</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March for Men raises funds and awareness for Prostate Cancer. You can get involved across the country and marches are happening in the first weekend in June.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One in eight men will be diagnosed with prostate cancer in their lifetime. You can check your risk of prostate cancer by answering three quick questions. The risk for trans or non-binary people may be different.</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5" w:tgtFrame="_blank" w:history="1">
        <w:r w:rsidRPr="00261EC7">
          <w:rPr>
            <w:rFonts w:ascii="Arial" w:eastAsia="Times New Roman" w:hAnsi="Arial" w:cs="Arial"/>
            <w:color w:val="2577B1"/>
            <w:sz w:val="23"/>
            <w:szCs w:val="23"/>
            <w:u w:val="single"/>
            <w:lang w:eastAsia="en-GB"/>
          </w:rPr>
          <w:t>https://prostatecanceruk.org/get-involved/march-for-men</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6" w:tgtFrame="_blank" w:history="1">
        <w:r w:rsidRPr="00261EC7">
          <w:rPr>
            <w:rFonts w:ascii="Arial" w:eastAsia="Times New Roman" w:hAnsi="Arial" w:cs="Arial"/>
            <w:color w:val="2577B1"/>
            <w:sz w:val="23"/>
            <w:szCs w:val="23"/>
            <w:u w:val="single"/>
            <w:lang w:eastAsia="en-GB"/>
          </w:rPr>
          <w:t>https://prostatecanceruk.org/risk-checker</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CHD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 xml:space="preserve">Coronary Heart Disease is restriction of blood flow to the heart due to a buildup of fatty deposits in the arteries around </w:t>
      </w:r>
      <w:proofErr w:type="spellStart"/>
      <w:r w:rsidRPr="00261EC7">
        <w:rPr>
          <w:rFonts w:ascii="Arial" w:eastAsia="Times New Roman" w:hAnsi="Arial" w:cs="Arial"/>
          <w:color w:val="141414"/>
          <w:sz w:val="23"/>
          <w:szCs w:val="23"/>
          <w:lang w:eastAsia="en-GB"/>
        </w:rPr>
        <w:t>it.You</w:t>
      </w:r>
      <w:proofErr w:type="spellEnd"/>
      <w:r w:rsidRPr="00261EC7">
        <w:rPr>
          <w:rFonts w:ascii="Arial" w:eastAsia="Times New Roman" w:hAnsi="Arial" w:cs="Arial"/>
          <w:color w:val="141414"/>
          <w:sz w:val="23"/>
          <w:szCs w:val="23"/>
          <w:lang w:eastAsia="en-GB"/>
        </w:rPr>
        <w:t xml:space="preserve"> can reduce your risk of coronary heart disease by </w:t>
      </w:r>
      <w:r w:rsidRPr="00261EC7">
        <w:rPr>
          <w:rFonts w:ascii="Arial" w:eastAsia="Times New Roman" w:hAnsi="Arial" w:cs="Arial"/>
          <w:color w:val="141414"/>
          <w:sz w:val="23"/>
          <w:szCs w:val="23"/>
          <w:lang w:eastAsia="en-GB"/>
        </w:rPr>
        <w:lastRenderedPageBreak/>
        <w:t>maintaining a healthy weight, eating a healthy diet, quitting smoking, exercising, reducing alcohol consumption and taking your prescribed medications, along with keeping blood pressure and diabetes under control.</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7" w:tgtFrame="_blank" w:history="1">
        <w:r w:rsidRPr="00261EC7">
          <w:rPr>
            <w:rFonts w:ascii="Arial" w:eastAsia="Times New Roman" w:hAnsi="Arial" w:cs="Arial"/>
            <w:color w:val="2577B1"/>
            <w:sz w:val="23"/>
            <w:szCs w:val="23"/>
            <w:u w:val="single"/>
            <w:lang w:eastAsia="en-GB"/>
          </w:rPr>
          <w:t>https://www.bhf.org.uk/informationsupport/conditions/coronary-heart-disease</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38" w:tgtFrame="_blank" w:history="1">
        <w:r w:rsidRPr="00261EC7">
          <w:rPr>
            <w:rFonts w:ascii="Arial" w:eastAsia="Times New Roman" w:hAnsi="Arial" w:cs="Arial"/>
            <w:color w:val="2577B1"/>
            <w:sz w:val="23"/>
            <w:szCs w:val="23"/>
            <w:u w:val="single"/>
            <w:lang w:eastAsia="en-GB"/>
          </w:rPr>
          <w:t>https://www.nhs.uk/conditions/coronary-heart-disease/prevention/</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Volunteers’ Week, 1st – 7th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Volunteers’ Week celebrates the amazing contribution that volunteers make to communities across the UK. Our world would look very different if we didn’t have people who dedicate their time to helping others! </w:t>
      </w:r>
      <w:hyperlink r:id="rId39" w:tgtFrame="_blank" w:history="1">
        <w:r w:rsidRPr="00261EC7">
          <w:rPr>
            <w:rFonts w:ascii="Arial" w:eastAsia="Times New Roman" w:hAnsi="Arial" w:cs="Arial"/>
            <w:color w:val="2577B1"/>
            <w:sz w:val="23"/>
            <w:szCs w:val="23"/>
            <w:u w:val="single"/>
            <w:lang w:eastAsia="en-GB"/>
          </w:rPr>
          <w:t>https://volunteersweek.org/about-volunteers-week/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National Patient Participation Week, 3rd – 9th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Have you considered joining our patient participation group? We’re always looking for people to support our groups. If you don’t know what’s involved, this handy guide can help fill you in.</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If you’ve never considered becoming more involved with your GP practice, now is the time. Becoming a member of your Patient Participation Group can be really rewarding, and is an ideal volunteering opportunity for the Duke of Edinburgh Award.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0" w:tgtFrame="_blank" w:history="1">
        <w:r w:rsidRPr="00261EC7">
          <w:rPr>
            <w:rFonts w:ascii="Arial" w:eastAsia="Times New Roman" w:hAnsi="Arial" w:cs="Arial"/>
            <w:color w:val="2577B1"/>
            <w:sz w:val="23"/>
            <w:szCs w:val="23"/>
            <w:u w:val="single"/>
            <w:lang w:eastAsia="en-GB"/>
          </w:rPr>
          <w:t>https://napp.org.uk/ppg-awareness-week-31-may-06-june-2023-your-practice-needs-you-2/</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1" w:tgtFrame="_blank" w:history="1">
        <w:r w:rsidRPr="00261EC7">
          <w:rPr>
            <w:rFonts w:ascii="Arial" w:eastAsia="Times New Roman" w:hAnsi="Arial" w:cs="Arial"/>
            <w:color w:val="2577B1"/>
            <w:sz w:val="23"/>
            <w:szCs w:val="23"/>
            <w:u w:val="single"/>
            <w:lang w:eastAsia="en-GB"/>
          </w:rPr>
          <w:t>https://www.patients-association.org.uk/pages/category/patient-participation-groups</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BNF Healthy Eating Week, 10th – 14th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During Healthy Eating Week, let’s take some time to think about what a healthy diet looks like, and how you can make sure you’re eating well.</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 xml:space="preserve">It can be difficult to know what a healthy diet looks like with so many easy food options available to us. The Eatwell Guide helps to illustrate what our plates should look like to ensure a </w:t>
      </w:r>
      <w:proofErr w:type="spellStart"/>
      <w:r w:rsidRPr="00261EC7">
        <w:rPr>
          <w:rFonts w:ascii="Arial" w:eastAsia="Times New Roman" w:hAnsi="Arial" w:cs="Arial"/>
          <w:color w:val="141414"/>
          <w:sz w:val="23"/>
          <w:szCs w:val="23"/>
          <w:lang w:eastAsia="en-GB"/>
        </w:rPr>
        <w:t>well balanced</w:t>
      </w:r>
      <w:proofErr w:type="spellEnd"/>
      <w:r w:rsidRPr="00261EC7">
        <w:rPr>
          <w:rFonts w:ascii="Arial" w:eastAsia="Times New Roman" w:hAnsi="Arial" w:cs="Arial"/>
          <w:color w:val="141414"/>
          <w:sz w:val="23"/>
          <w:szCs w:val="23"/>
          <w:lang w:eastAsia="en-GB"/>
        </w:rPr>
        <w:t xml:space="preserve"> and healthy diet.</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2" w:tgtFrame="_blank" w:history="1">
        <w:r w:rsidRPr="00261EC7">
          <w:rPr>
            <w:rFonts w:ascii="Arial" w:eastAsia="Times New Roman" w:hAnsi="Arial" w:cs="Arial"/>
            <w:color w:val="2577B1"/>
            <w:sz w:val="23"/>
            <w:szCs w:val="23"/>
            <w:u w:val="single"/>
            <w:lang w:eastAsia="en-GB"/>
          </w:rPr>
          <w:t>https://www.nutrition.org.uk/nutritional-information/</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3" w:tgtFrame="_blank" w:history="1">
        <w:r w:rsidRPr="00261EC7">
          <w:rPr>
            <w:rFonts w:ascii="Arial" w:eastAsia="Times New Roman" w:hAnsi="Arial" w:cs="Arial"/>
            <w:color w:val="2577B1"/>
            <w:sz w:val="23"/>
            <w:szCs w:val="23"/>
            <w:u w:val="single"/>
            <w:lang w:eastAsia="en-GB"/>
          </w:rPr>
          <w:t>https://www.nhs.uk/live-well/eat-well/food-guidelines-and-food-labels/the-eatwell-guide/</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Diabetes Week, 10th – 16th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The focus of this year’s Diabetes Week is health checks.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If you have diabetes it’s important to make time for your health checks. We offer these to make sure that you’re staying fit and well, and that your condition is well managed to ensure you stay healthy in the longer term.</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4" w:tgtFrame="_blank" w:history="1">
        <w:r w:rsidRPr="00261EC7">
          <w:rPr>
            <w:rFonts w:ascii="Arial" w:eastAsia="Times New Roman" w:hAnsi="Arial" w:cs="Arial"/>
            <w:color w:val="2577B1"/>
            <w:sz w:val="23"/>
            <w:szCs w:val="23"/>
            <w:u w:val="single"/>
            <w:lang w:eastAsia="en-GB"/>
          </w:rPr>
          <w:t>https://www.diabetes.org.uk/diabetes-week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lastRenderedPageBreak/>
        <w:br/>
      </w:r>
      <w:hyperlink r:id="rId45" w:tgtFrame="_blank" w:history="1">
        <w:r w:rsidRPr="00261EC7">
          <w:rPr>
            <w:rFonts w:ascii="Arial" w:eastAsia="Times New Roman" w:hAnsi="Arial" w:cs="Arial"/>
            <w:color w:val="2577B1"/>
            <w:sz w:val="23"/>
            <w:szCs w:val="23"/>
            <w:u w:val="single"/>
            <w:lang w:eastAsia="en-GB"/>
          </w:rPr>
          <w:t>https://www.diabetes.co.uk/nhs/diabetes-health-checks.html</w:t>
        </w:r>
      </w:hyperlink>
      <w:r w:rsidRPr="00261EC7">
        <w:rPr>
          <w:rFonts w:ascii="Arial" w:eastAsia="Times New Roman" w:hAnsi="Arial" w:cs="Arial"/>
          <w:b/>
          <w:bCs/>
          <w:color w:val="141414"/>
          <w:sz w:val="23"/>
          <w:szCs w:val="23"/>
          <w:lang w:eastAsia="en-GB"/>
        </w:rPr>
        <w:br/>
      </w:r>
      <w:r w:rsidRPr="00261EC7">
        <w:rPr>
          <w:rFonts w:ascii="Arial" w:eastAsia="Times New Roman" w:hAnsi="Arial" w:cs="Arial"/>
          <w:b/>
          <w:bCs/>
          <w:color w:val="141414"/>
          <w:sz w:val="23"/>
          <w:szCs w:val="23"/>
          <w:lang w:eastAsia="en-GB"/>
        </w:rPr>
        <w:br/>
        <w:t>Men’s Health, 10th – 16th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This year the King shared news of health difficulties that he is facing. The focus of Men’s Health Week is honest sharing to help others. As they say, a problem shared is a problem halved.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6" w:tgtFrame="_blank" w:history="1">
        <w:r w:rsidRPr="00261EC7">
          <w:rPr>
            <w:rFonts w:ascii="Arial" w:eastAsia="Times New Roman" w:hAnsi="Arial" w:cs="Arial"/>
            <w:color w:val="2577B1"/>
            <w:sz w:val="23"/>
            <w:szCs w:val="23"/>
            <w:u w:val="single"/>
            <w:lang w:eastAsia="en-GB"/>
          </w:rPr>
          <w:t>https://www.menshealthforum.org.uk/mhw</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Carers Week, 10th – 16th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Across the UK there are millions of unpaid carers who support family members and friends. Without this unseen support, many people who need support would have additional challenges in their lives. Carers are a vital source of support for many.</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 xml:space="preserve">Carers UK offers help, </w:t>
      </w:r>
      <w:proofErr w:type="gramStart"/>
      <w:r w:rsidRPr="00261EC7">
        <w:rPr>
          <w:rFonts w:ascii="Arial" w:eastAsia="Times New Roman" w:hAnsi="Arial" w:cs="Arial"/>
          <w:color w:val="141414"/>
          <w:sz w:val="23"/>
          <w:szCs w:val="23"/>
          <w:lang w:eastAsia="en-GB"/>
        </w:rPr>
        <w:t>support</w:t>
      </w:r>
      <w:proofErr w:type="gramEnd"/>
      <w:r w:rsidRPr="00261EC7">
        <w:rPr>
          <w:rFonts w:ascii="Arial" w:eastAsia="Times New Roman" w:hAnsi="Arial" w:cs="Arial"/>
          <w:color w:val="141414"/>
          <w:sz w:val="23"/>
          <w:szCs w:val="23"/>
          <w:lang w:eastAsia="en-GB"/>
        </w:rPr>
        <w:t xml:space="preserve"> and advice to carers across the UK. Carers provide essential support for the people that they care for, and we need to make sure we champion what they do.</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7" w:tgtFrame="_blank" w:history="1">
        <w:r w:rsidRPr="00261EC7">
          <w:rPr>
            <w:rFonts w:ascii="Arial" w:eastAsia="Times New Roman" w:hAnsi="Arial" w:cs="Arial"/>
            <w:color w:val="2577B1"/>
            <w:sz w:val="23"/>
            <w:szCs w:val="23"/>
            <w:u w:val="single"/>
            <w:lang w:eastAsia="en-GB"/>
          </w:rPr>
          <w:t>https://www.carersweek.org/</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8" w:tgtFrame="_blank" w:history="1">
        <w:r w:rsidRPr="00261EC7">
          <w:rPr>
            <w:rFonts w:ascii="Arial" w:eastAsia="Times New Roman" w:hAnsi="Arial" w:cs="Arial"/>
            <w:color w:val="2577B1"/>
            <w:sz w:val="23"/>
            <w:szCs w:val="23"/>
            <w:u w:val="single"/>
            <w:lang w:eastAsia="en-GB"/>
          </w:rPr>
          <w:t>https://www.carersuk.org/</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Bike Week, 10th – 16th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Bike Week this year has the theme “Be a Bike Hero”. Why? Because we know that that when more people cycle, we all become happier, healthier, greener and more connected.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49" w:tgtFrame="_blank" w:history="1">
        <w:r w:rsidRPr="00261EC7">
          <w:rPr>
            <w:rFonts w:ascii="Arial" w:eastAsia="Times New Roman" w:hAnsi="Arial" w:cs="Arial"/>
            <w:color w:val="2577B1"/>
            <w:sz w:val="23"/>
            <w:szCs w:val="23"/>
            <w:u w:val="single"/>
            <w:lang w:eastAsia="en-GB"/>
          </w:rPr>
          <w:t>https://www.cyclinguk.org/bikeweek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World Blood Donor Day, 14th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Access to safe blood and blood products is vital for every nation. Across the world millions donate blood to help save others’ lives. Let’s celebrate the selfless contribution made by blood donors.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In the UK, blood donations are urgently needed. You can find out more about how donating your blood can save a life here. In fact, you could save up to three lives in one hour.</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0" w:tgtFrame="_blank" w:history="1">
        <w:r w:rsidRPr="00261EC7">
          <w:rPr>
            <w:rFonts w:ascii="Arial" w:eastAsia="Times New Roman" w:hAnsi="Arial" w:cs="Arial"/>
            <w:color w:val="2577B1"/>
            <w:sz w:val="23"/>
            <w:szCs w:val="23"/>
            <w:u w:val="single"/>
            <w:lang w:eastAsia="en-GB"/>
          </w:rPr>
          <w:t>https://www.who.int/campaigns/world-blood-donor-day</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1" w:tgtFrame="_blank" w:history="1">
        <w:r w:rsidRPr="00261EC7">
          <w:rPr>
            <w:rFonts w:ascii="Arial" w:eastAsia="Times New Roman" w:hAnsi="Arial" w:cs="Arial"/>
            <w:color w:val="2577B1"/>
            <w:sz w:val="23"/>
            <w:szCs w:val="23"/>
            <w:u w:val="single"/>
            <w:lang w:eastAsia="en-GB"/>
          </w:rPr>
          <w:t>https://www.blood.co.uk/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Cervical Screening, 17th – 23rd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Cervical screening is a vital tool in preventing cervical cancer. Cervical screening is generally a painless procedure, and it could save your life.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lastRenderedPageBreak/>
        <w:t>Cervical cancer rates have increased in the 25-34 age group in the UK. Cervical screening can catch changes early. If you’ve never had a cervical screening test, you can find out more about what happens here.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2" w:tgtFrame="_blank" w:history="1">
        <w:r w:rsidRPr="00261EC7">
          <w:rPr>
            <w:rFonts w:ascii="Arial" w:eastAsia="Times New Roman" w:hAnsi="Arial" w:cs="Arial"/>
            <w:color w:val="2577B1"/>
            <w:sz w:val="23"/>
            <w:szCs w:val="23"/>
            <w:u w:val="single"/>
            <w:lang w:eastAsia="en-GB"/>
          </w:rPr>
          <w:t>https://www.jostrust.org.uk/get-involved/campaign/cervical-screening-awareness-week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3" w:tgtFrame="_blank" w:history="1">
        <w:r w:rsidRPr="00261EC7">
          <w:rPr>
            <w:rFonts w:ascii="Arial" w:eastAsia="Times New Roman" w:hAnsi="Arial" w:cs="Arial"/>
            <w:color w:val="2577B1"/>
            <w:sz w:val="23"/>
            <w:szCs w:val="23"/>
            <w:u w:val="single"/>
            <w:lang w:eastAsia="en-GB"/>
          </w:rPr>
          <w:t>https://www.nhs.uk/conditions/cervical-screening/what-happens/</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Learning Disability Week, 17th – 23rd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People with learning disabilities face discrimination and difficulty throughout their lives and “Do you see me?” is the theme of this year’s Learning Disability Week. The week aims to encourage us to carefully think about how we can minimise those challenges.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4" w:tgtFrame="_blank" w:history="1">
        <w:r w:rsidRPr="00261EC7">
          <w:rPr>
            <w:rFonts w:ascii="Arial" w:eastAsia="Times New Roman" w:hAnsi="Arial" w:cs="Arial"/>
            <w:color w:val="2577B1"/>
            <w:sz w:val="23"/>
            <w:szCs w:val="23"/>
            <w:u w:val="single"/>
            <w:lang w:eastAsia="en-GB"/>
          </w:rPr>
          <w:t>https://www.mencap.org.uk/learningdisabilityweek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World Continence Week, 17th – 23rd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Urinary incontinence is a challenge, with around 14 million people in the UK thought to be affected. If you’re struggling with holding your pee, leakage when you’re coughing or laughing, or any other type of bladder weakness, please make a call to your GP practice.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5" w:tgtFrame="_blank" w:history="1">
        <w:r w:rsidRPr="00261EC7">
          <w:rPr>
            <w:rFonts w:ascii="Arial" w:eastAsia="Times New Roman" w:hAnsi="Arial" w:cs="Arial"/>
            <w:color w:val="2577B1"/>
            <w:sz w:val="23"/>
            <w:szCs w:val="23"/>
            <w:u w:val="single"/>
            <w:lang w:eastAsia="en-GB"/>
          </w:rPr>
          <w:t>https://www.nhs.uk/conditions/urinary-incontinence/</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Children’s Hospice Week, 17th – 23rd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Children’s hospices provide vital support for seriously ill children and young people and their families across the nation. Without this vital support, many families would face greater challenges. Hospices need access to more funds to continue helping families, so please join us in raising awareness for this important cause.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6" w:tgtFrame="_blank" w:history="1">
        <w:r w:rsidRPr="00261EC7">
          <w:rPr>
            <w:rFonts w:ascii="Arial" w:eastAsia="Times New Roman" w:hAnsi="Arial" w:cs="Arial"/>
            <w:color w:val="2577B1"/>
            <w:sz w:val="23"/>
            <w:szCs w:val="23"/>
            <w:u w:val="single"/>
            <w:lang w:eastAsia="en-GB"/>
          </w:rPr>
          <w:t>https://www.togetherforshortlives.o...nitiatives-and-appeals/childrens-hospice-week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Autistic Pride, 18th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Autistic Pride Day celebrates the diverse perspectives of autistic people. A rainbow infinity symbol reflects the unique strengths and qualities of individuals on the autistic spectrum.</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7" w:tgtFrame="_blank" w:history="1">
        <w:r w:rsidRPr="00261EC7">
          <w:rPr>
            <w:rFonts w:ascii="Arial" w:eastAsia="Times New Roman" w:hAnsi="Arial" w:cs="Arial"/>
            <w:color w:val="2577B1"/>
            <w:sz w:val="23"/>
            <w:szCs w:val="23"/>
            <w:u w:val="single"/>
            <w:lang w:eastAsia="en-GB"/>
          </w:rPr>
          <w:t>https://autisticprideday.org/</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World Sickle Cell Day, 19th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Sickle cell disease is inherited when you receive a copy of a faulty gene from each of your parents. People who have sickle cell disease have blood cells that find it difficult to move through the blood vessels, this is often experienced as pain known as a sickle cell crisis.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8" w:tgtFrame="_blank" w:history="1">
        <w:r w:rsidRPr="00261EC7">
          <w:rPr>
            <w:rFonts w:ascii="Arial" w:eastAsia="Times New Roman" w:hAnsi="Arial" w:cs="Arial"/>
            <w:color w:val="2577B1"/>
            <w:sz w:val="23"/>
            <w:szCs w:val="23"/>
            <w:u w:val="single"/>
            <w:lang w:eastAsia="en-GB"/>
          </w:rPr>
          <w:t>https://www.letstalksicklecell.co.uk/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National Clean Air Day, 20th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lastRenderedPageBreak/>
        <w:br/>
        <w:t>Air pollution is linked to 43,000 deaths in the UK each year. This is a shocking statistic and is something that we can all play a part in trying to resolve.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59" w:tgtFrame="_blank" w:history="1">
        <w:r w:rsidRPr="00261EC7">
          <w:rPr>
            <w:rFonts w:ascii="Arial" w:eastAsia="Times New Roman" w:hAnsi="Arial" w:cs="Arial"/>
            <w:color w:val="2577B1"/>
            <w:sz w:val="23"/>
            <w:szCs w:val="23"/>
            <w:u w:val="single"/>
            <w:lang w:eastAsia="en-GB"/>
          </w:rPr>
          <w:t>https://www.actionforcleanair.org.uk/campaigns/clean-air-day</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World Refugee Day, 20th June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World Refugee Day aims to champion the right of refugees to seek safety. It also aims to build support for their economic and social inclusion. Being forced to flee your home is devastating, and understanding and supportiveness is critical.</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60" w:tgtFrame="_blank" w:history="1">
        <w:r w:rsidRPr="00261EC7">
          <w:rPr>
            <w:rFonts w:ascii="Arial" w:eastAsia="Times New Roman" w:hAnsi="Arial" w:cs="Arial"/>
            <w:color w:val="2577B1"/>
            <w:sz w:val="23"/>
            <w:szCs w:val="23"/>
            <w:u w:val="single"/>
            <w:lang w:eastAsia="en-GB"/>
          </w:rPr>
          <w:t>https://www.unhcr.org/uk/world-refugee-day</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MND awareness, 21st June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Motor Neurone Disease affects the nerves in your brain and spinal cord that tell your muscles what to do. Muscles may waste, weaken and stiffen, which can affect the way you move, walk, talk, eat, drink and breathe.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61" w:tgtFrame="_blank" w:history="1">
        <w:r w:rsidRPr="00261EC7">
          <w:rPr>
            <w:rFonts w:ascii="Arial" w:eastAsia="Times New Roman" w:hAnsi="Arial" w:cs="Arial"/>
            <w:color w:val="2577B1"/>
            <w:sz w:val="23"/>
            <w:szCs w:val="23"/>
            <w:u w:val="single"/>
            <w:lang w:eastAsia="en-GB"/>
          </w:rPr>
          <w:t>https://www.mndassociation.org/about-mnd/mnd-explained/what-is-mnd</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World Allergy Week, 23rd – 29th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The focus of this year’s World Allergy Week is food allergies. Affecting many across the world, allergies can be life threatening, but there is much we can do to reduce risk and improve outcomes.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 xml:space="preserve">Symptoms of a food allergy can vary from mildly annoying to life threatening. You may experience swelling or tingling skin, lips, </w:t>
      </w:r>
      <w:proofErr w:type="gramStart"/>
      <w:r w:rsidRPr="00261EC7">
        <w:rPr>
          <w:rFonts w:ascii="Arial" w:eastAsia="Times New Roman" w:hAnsi="Arial" w:cs="Arial"/>
          <w:color w:val="141414"/>
          <w:sz w:val="23"/>
          <w:szCs w:val="23"/>
          <w:lang w:eastAsia="en-GB"/>
        </w:rPr>
        <w:t>tongue</w:t>
      </w:r>
      <w:proofErr w:type="gramEnd"/>
      <w:r w:rsidRPr="00261EC7">
        <w:rPr>
          <w:rFonts w:ascii="Arial" w:eastAsia="Times New Roman" w:hAnsi="Arial" w:cs="Arial"/>
          <w:color w:val="141414"/>
          <w:sz w:val="23"/>
          <w:szCs w:val="23"/>
          <w:lang w:eastAsia="en-GB"/>
        </w:rPr>
        <w:t xml:space="preserve"> or throat. You may experience digestive symptoms, or skin reactions. If you are experiencing swelling of the throat, shortness of breath, or other potentially life-threatening symptoms, you should urgently seek advice.</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62" w:tgtFrame="_blank" w:history="1">
        <w:r w:rsidRPr="00261EC7">
          <w:rPr>
            <w:rFonts w:ascii="Arial" w:eastAsia="Times New Roman" w:hAnsi="Arial" w:cs="Arial"/>
            <w:color w:val="2577B1"/>
            <w:sz w:val="23"/>
            <w:szCs w:val="23"/>
            <w:u w:val="single"/>
            <w:lang w:eastAsia="en-GB"/>
          </w:rPr>
          <w:t>https://worldallergy.org/resources/world-allergy-week</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63" w:tgtFrame="_blank" w:history="1">
        <w:r w:rsidRPr="00261EC7">
          <w:rPr>
            <w:rFonts w:ascii="Arial" w:eastAsia="Times New Roman" w:hAnsi="Arial" w:cs="Arial"/>
            <w:color w:val="185886"/>
            <w:sz w:val="23"/>
            <w:szCs w:val="23"/>
            <w:u w:val="single"/>
            <w:lang w:eastAsia="en-GB"/>
          </w:rPr>
          <w:t>https://www.allergyuk.org/types-of-allergies/food-allergy/</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Public Service Day, 23rd</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Public Service Day aims to highlight the importance of and opportunity presented by public service careers. Healthcare, government, defence, transport, policing and fire service careers all serve the public, and we couldn’t manage without the dedicated individuals who serve within them.</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hyperlink r:id="rId64" w:tgtFrame="_blank" w:history="1">
        <w:r w:rsidRPr="00261EC7">
          <w:rPr>
            <w:rFonts w:ascii="Arial" w:eastAsia="Times New Roman" w:hAnsi="Arial" w:cs="Arial"/>
            <w:color w:val="2577B1"/>
            <w:sz w:val="23"/>
            <w:szCs w:val="23"/>
            <w:u w:val="single"/>
            <w:lang w:eastAsia="en-GB"/>
          </w:rPr>
          <w:t>https://www.un.org/en/observances/public-service-day</w:t>
        </w:r>
      </w:hyperlink>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r>
      <w:r w:rsidRPr="00261EC7">
        <w:rPr>
          <w:rFonts w:ascii="Arial" w:eastAsia="Times New Roman" w:hAnsi="Arial" w:cs="Arial"/>
          <w:b/>
          <w:bCs/>
          <w:color w:val="141414"/>
          <w:sz w:val="23"/>
          <w:szCs w:val="23"/>
          <w:lang w:eastAsia="en-GB"/>
        </w:rPr>
        <w:t>Armed Forces Day, 24th</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br/>
        <w:t>Our armed forces and their families make many personal sacrifices for the defence of our nation. Military careers are fulfilling and distinguished, and Armed Forces Day offers an opportunity to celebrate this.</w:t>
      </w:r>
      <w:r w:rsidRPr="00261EC7">
        <w:rPr>
          <w:rFonts w:ascii="Arial" w:eastAsia="Times New Roman" w:hAnsi="Arial" w:cs="Arial"/>
          <w:color w:val="141414"/>
          <w:sz w:val="23"/>
          <w:szCs w:val="23"/>
          <w:lang w:eastAsia="en-GB"/>
        </w:rPr>
        <w:br/>
      </w:r>
      <w:r w:rsidRPr="00261EC7">
        <w:rPr>
          <w:rFonts w:ascii="Arial" w:eastAsia="Times New Roman" w:hAnsi="Arial" w:cs="Arial"/>
          <w:color w:val="141414"/>
          <w:sz w:val="23"/>
          <w:szCs w:val="23"/>
          <w:lang w:eastAsia="en-GB"/>
        </w:rPr>
        <w:lastRenderedPageBreak/>
        <w:br/>
      </w:r>
      <w:hyperlink r:id="rId65" w:tgtFrame="_blank" w:history="1">
        <w:r w:rsidRPr="00261EC7">
          <w:rPr>
            <w:rFonts w:ascii="Arial" w:eastAsia="Times New Roman" w:hAnsi="Arial" w:cs="Arial"/>
            <w:color w:val="2577B1"/>
            <w:sz w:val="23"/>
            <w:szCs w:val="23"/>
            <w:u w:val="single"/>
            <w:lang w:eastAsia="en-GB"/>
          </w:rPr>
          <w:t>https://www.armedforcesday.org.uk/</w:t>
        </w:r>
      </w:hyperlink>
    </w:p>
    <w:p w14:paraId="1086ECBD" w14:textId="77777777" w:rsidR="00261EC7" w:rsidRPr="00261EC7" w:rsidRDefault="00261EC7" w:rsidP="00781D7E">
      <w:pPr>
        <w:spacing w:after="160" w:line="259" w:lineRule="auto"/>
        <w:rPr>
          <w:b/>
          <w:bCs/>
          <w:kern w:val="2"/>
          <w:sz w:val="36"/>
          <w:szCs w:val="36"/>
          <w14:ligatures w14:val="standardContextual"/>
        </w:rPr>
      </w:pPr>
    </w:p>
    <w:p w14:paraId="14B9F105" w14:textId="77777777" w:rsidR="00781D7E" w:rsidRDefault="00781D7E">
      <w:pPr>
        <w:rPr>
          <w:b/>
          <w:bCs/>
          <w:sz w:val="28"/>
          <w:szCs w:val="28"/>
          <w:u w:val="single"/>
        </w:rPr>
      </w:pPr>
    </w:p>
    <w:p w14:paraId="4A87C874" w14:textId="77777777" w:rsidR="00781D7E" w:rsidRPr="00781D7E" w:rsidRDefault="00781D7E">
      <w:pPr>
        <w:rPr>
          <w:b/>
          <w:bCs/>
          <w:sz w:val="28"/>
          <w:szCs w:val="28"/>
          <w:u w:val="single"/>
        </w:rPr>
      </w:pPr>
    </w:p>
    <w:sectPr w:rsidR="00781D7E" w:rsidRPr="00781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56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51DFA"/>
    <w:rsid w:val="00261EC7"/>
    <w:rsid w:val="003A16AC"/>
    <w:rsid w:val="003F28A2"/>
    <w:rsid w:val="00781D7E"/>
    <w:rsid w:val="007D5937"/>
    <w:rsid w:val="007D7E53"/>
    <w:rsid w:val="00B7010C"/>
    <w:rsid w:val="00CC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vide.essexwellbeing@nhs.net"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sands.org.uk/get-involved/camp-out-sands" TargetMode="External"/><Relationship Id="rId42" Type="http://schemas.openxmlformats.org/officeDocument/2006/relationships/hyperlink" Target="https://www.nutrition.org.uk/nutritional-information/" TargetMode="External"/><Relationship Id="rId47" Type="http://schemas.openxmlformats.org/officeDocument/2006/relationships/hyperlink" Target="https://www.carersweek.org/" TargetMode="External"/><Relationship Id="rId50" Type="http://schemas.openxmlformats.org/officeDocument/2006/relationships/hyperlink" Target="https://www.who.int/campaigns/world-blood-donor-day" TargetMode="External"/><Relationship Id="rId55" Type="http://schemas.openxmlformats.org/officeDocument/2006/relationships/hyperlink" Target="https://www.nhs.uk/conditions/urinary-incontinence/" TargetMode="External"/><Relationship Id="rId63" Type="http://schemas.openxmlformats.org/officeDocument/2006/relationships/hyperlink" Target="https://www.allergyuk.org/types-of-allergies/food-allergy/"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prideinlondon.org/pride/" TargetMode="External"/><Relationship Id="rId37" Type="http://schemas.openxmlformats.org/officeDocument/2006/relationships/hyperlink" Target="https://www.bhf.org.uk/informationsupport/conditions/coronary-heart-disease" TargetMode="External"/><Relationship Id="rId40" Type="http://schemas.openxmlformats.org/officeDocument/2006/relationships/hyperlink" Target="https://napp.org.uk/ppg-awareness-week-31-may-06-june-2023-your-practice-needs-you-2/" TargetMode="External"/><Relationship Id="rId45" Type="http://schemas.openxmlformats.org/officeDocument/2006/relationships/hyperlink" Target="https://www.diabetes.co.uk/nhs/diabetes-health-checks.html" TargetMode="External"/><Relationship Id="rId53" Type="http://schemas.openxmlformats.org/officeDocument/2006/relationships/hyperlink" Target="https://www.nhs.uk/conditions/cervical-screening/what-happens/" TargetMode="External"/><Relationship Id="rId58" Type="http://schemas.openxmlformats.org/officeDocument/2006/relationships/hyperlink" Target="https://www.letstalksicklecell.co.uk/" TargetMode="External"/><Relationship Id="rId66" Type="http://schemas.openxmlformats.org/officeDocument/2006/relationships/fontTable" Target="fontTable.xml"/><Relationship Id="rId5" Type="http://schemas.openxmlformats.org/officeDocument/2006/relationships/hyperlink" Target="http://www.thelondonroadsurgery.co.uk" TargetMode="External"/><Relationship Id="rId61" Type="http://schemas.openxmlformats.org/officeDocument/2006/relationships/hyperlink" Target="https://www.mndassociation.org/about-mnd/mnd-explained/what-is-mnd" TargetMode="External"/><Relationship Id="rId19" Type="http://schemas.openxmlformats.org/officeDocument/2006/relationships/hyperlink" Target="https://www.essexwellbeingservice.co.uk/services/social-isolation"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tourettes-action.org.uk/7-about-ts.html" TargetMode="External"/><Relationship Id="rId35" Type="http://schemas.openxmlformats.org/officeDocument/2006/relationships/hyperlink" Target="https://prostatecanceruk.org/get-involved/march-for-men" TargetMode="External"/><Relationship Id="rId43" Type="http://schemas.openxmlformats.org/officeDocument/2006/relationships/hyperlink" Target="https://www.nhs.uk/live-well/eat-well/food-guidelines-and-food-labels/the-eatwell-guide/" TargetMode="External"/><Relationship Id="rId48" Type="http://schemas.openxmlformats.org/officeDocument/2006/relationships/hyperlink" Target="https://www.carersuk.org/" TargetMode="External"/><Relationship Id="rId56" Type="http://schemas.openxmlformats.org/officeDocument/2006/relationships/hyperlink" Target="https://www.togetherforshortlives.org.uk/get-involved/fundraise-for-us/initiatives-and-appeals/childrens-hospice-week" TargetMode="External"/><Relationship Id="rId64" Type="http://schemas.openxmlformats.org/officeDocument/2006/relationships/hyperlink" Target="https://www.un.org/en/observances/public-service-day" TargetMode="External"/><Relationship Id="rId8" Type="http://schemas.openxmlformats.org/officeDocument/2006/relationships/hyperlink" Target="https://healthwatchessex.org.uk/" TargetMode="External"/><Relationship Id="rId51" Type="http://schemas.openxmlformats.org/officeDocument/2006/relationships/hyperlink" Target="https://www.blood.co.uk/"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tommys.org/baby-loss-support" TargetMode="External"/><Relationship Id="rId38" Type="http://schemas.openxmlformats.org/officeDocument/2006/relationships/hyperlink" Target="https://www.nhs.uk/conditions/coronary-heart-disease/prevention/" TargetMode="External"/><Relationship Id="rId46" Type="http://schemas.openxmlformats.org/officeDocument/2006/relationships/hyperlink" Target="https://www.menshealthforum.org.uk/mhw" TargetMode="External"/><Relationship Id="rId59" Type="http://schemas.openxmlformats.org/officeDocument/2006/relationships/hyperlink" Target="https://www.actionforcleanair.org.uk/campaigns/clean-air-day" TargetMode="External"/><Relationship Id="rId67" Type="http://schemas.openxmlformats.org/officeDocument/2006/relationships/theme" Target="theme/theme1.xm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patients-association.org.uk/pages/category/patient-participation-groups" TargetMode="External"/><Relationship Id="rId54" Type="http://schemas.openxmlformats.org/officeDocument/2006/relationships/hyperlink" Target="https://www.mencap.org.uk/learningdisabilityweek" TargetMode="External"/><Relationship Id="rId62" Type="http://schemas.openxmlformats.org/officeDocument/2006/relationships/hyperlink" Target="https://worldallergy.org/resources/world-allergy-week"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prostatecanceruk.org/risk-checker" TargetMode="External"/><Relationship Id="rId49" Type="http://schemas.openxmlformats.org/officeDocument/2006/relationships/hyperlink" Target="https://www.cyclinguk.org/bikeweek" TargetMode="External"/><Relationship Id="rId57" Type="http://schemas.openxmlformats.org/officeDocument/2006/relationships/hyperlink" Target="https://autisticprideday.org/"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activatelearning.ac.uk/news/a-proud-journey-the-history-of-the-pride-movement-in-the-uk/" TargetMode="External"/><Relationship Id="rId44" Type="http://schemas.openxmlformats.org/officeDocument/2006/relationships/hyperlink" Target="https://www.diabetes.org.uk/diabetes-week" TargetMode="External"/><Relationship Id="rId52" Type="http://schemas.openxmlformats.org/officeDocument/2006/relationships/hyperlink" Target="https://www.jostrust.org.uk/get-involved/campaign/cervical-screening-awareness-week" TargetMode="External"/><Relationship Id="rId60" Type="http://schemas.openxmlformats.org/officeDocument/2006/relationships/hyperlink" Target="https://www.unhcr.org/uk/world-refugee-day" TargetMode="External"/><Relationship Id="rId65" Type="http://schemas.openxmlformats.org/officeDocument/2006/relationships/hyperlink" Target="https://www.armedforcesday.org.uk/"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39" Type="http://schemas.openxmlformats.org/officeDocument/2006/relationships/hyperlink" Target="https://volunteersweek.org/about-volunteer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4754</Words>
  <Characters>27102</Characters>
  <Application>Microsoft Office Word</Application>
  <DocSecurity>0</DocSecurity>
  <Lines>225</Lines>
  <Paragraphs>63</Paragraphs>
  <ScaleCrop>false</ScaleCrop>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2024-05-30T18:26:00Z</dcterms:created>
  <dcterms:modified xsi:type="dcterms:W3CDTF">2024-05-30T18:27:00Z</dcterms:modified>
</cp:coreProperties>
</file>